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44" w:rsidRDefault="0055633A">
      <w:pPr>
        <w:tabs>
          <w:tab w:val="left" w:pos="3364"/>
          <w:tab w:val="left" w:pos="6309"/>
        </w:tabs>
        <w:ind w:left="479"/>
        <w:rPr>
          <w:rFonts w:ascii="Times New Roman"/>
          <w:position w:val="6"/>
          <w:sz w:val="20"/>
        </w:rPr>
      </w:pPr>
      <w:r>
        <w:rPr>
          <w:rFonts w:ascii="Times New Roman"/>
          <w:noProof/>
          <w:sz w:val="20"/>
          <w:lang w:eastAsia="es-ES"/>
        </w:rPr>
        <w:drawing>
          <wp:inline distT="0" distB="0" distL="0" distR="0">
            <wp:extent cx="1376937" cy="8858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376937" cy="885825"/>
                    </a:xfrm>
                    <a:prstGeom prst="rect">
                      <a:avLst/>
                    </a:prstGeom>
                  </pic:spPr>
                </pic:pic>
              </a:graphicData>
            </a:graphic>
          </wp:inline>
        </w:drawing>
      </w:r>
      <w:r>
        <w:rPr>
          <w:rFonts w:ascii="Times New Roman"/>
          <w:sz w:val="20"/>
        </w:rPr>
        <w:tab/>
      </w:r>
      <w:r>
        <w:rPr>
          <w:rFonts w:ascii="Times New Roman"/>
          <w:noProof/>
          <w:position w:val="7"/>
          <w:sz w:val="20"/>
          <w:lang w:eastAsia="es-ES"/>
        </w:rPr>
        <w:drawing>
          <wp:inline distT="0" distB="0" distL="0" distR="0">
            <wp:extent cx="1443915" cy="838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43915" cy="838200"/>
                    </a:xfrm>
                    <a:prstGeom prst="rect">
                      <a:avLst/>
                    </a:prstGeom>
                  </pic:spPr>
                </pic:pic>
              </a:graphicData>
            </a:graphic>
          </wp:inline>
        </w:drawing>
      </w:r>
      <w:r>
        <w:rPr>
          <w:rFonts w:ascii="Times New Roman"/>
          <w:position w:val="7"/>
          <w:sz w:val="20"/>
        </w:rPr>
        <w:tab/>
      </w:r>
      <w:r>
        <w:rPr>
          <w:rFonts w:ascii="Times New Roman"/>
          <w:noProof/>
          <w:position w:val="6"/>
          <w:sz w:val="20"/>
          <w:lang w:eastAsia="es-ES"/>
        </w:rPr>
        <w:drawing>
          <wp:inline distT="0" distB="0" distL="0" distR="0">
            <wp:extent cx="1444507" cy="8477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44507" cy="847725"/>
                    </a:xfrm>
                    <a:prstGeom prst="rect">
                      <a:avLst/>
                    </a:prstGeom>
                  </pic:spPr>
                </pic:pic>
              </a:graphicData>
            </a:graphic>
          </wp:inline>
        </w:drawing>
      </w:r>
    </w:p>
    <w:p w:rsidR="009B5B44" w:rsidRDefault="00E10548">
      <w:pPr>
        <w:spacing w:before="266" w:line="242" w:lineRule="auto"/>
        <w:ind w:left="2459" w:right="2509" w:hanging="3"/>
        <w:jc w:val="center"/>
        <w:rPr>
          <w:sz w:val="56"/>
        </w:rPr>
      </w:pPr>
      <w:r>
        <w:rPr>
          <w:color w:val="ED7C30"/>
          <w:spacing w:val="-4"/>
          <w:w w:val="105"/>
          <w:sz w:val="56"/>
        </w:rPr>
        <w:t>20</w:t>
      </w:r>
      <w:r w:rsidR="0055633A">
        <w:rPr>
          <w:color w:val="ED7C30"/>
          <w:spacing w:val="-4"/>
          <w:w w:val="105"/>
          <w:sz w:val="56"/>
        </w:rPr>
        <w:t>º</w:t>
      </w:r>
      <w:r w:rsidR="00A3443B">
        <w:rPr>
          <w:color w:val="ED7C30"/>
          <w:spacing w:val="-4"/>
          <w:w w:val="105"/>
          <w:sz w:val="56"/>
        </w:rPr>
        <w:t xml:space="preserve"> </w:t>
      </w:r>
      <w:r w:rsidR="0055633A">
        <w:rPr>
          <w:color w:val="00B0F0"/>
          <w:spacing w:val="-2"/>
          <w:sz w:val="56"/>
        </w:rPr>
        <w:t>CAMPEONATO</w:t>
      </w:r>
      <w:r w:rsidR="00A3443B">
        <w:rPr>
          <w:color w:val="00B0F0"/>
          <w:spacing w:val="-2"/>
          <w:sz w:val="56"/>
        </w:rPr>
        <w:t xml:space="preserve">PROVINCIAL </w:t>
      </w:r>
      <w:r w:rsidR="0055633A">
        <w:rPr>
          <w:color w:val="ED7C30"/>
          <w:w w:val="105"/>
          <w:sz w:val="56"/>
        </w:rPr>
        <w:t>DE</w:t>
      </w:r>
      <w:r w:rsidR="00A3443B">
        <w:rPr>
          <w:color w:val="ED7C30"/>
          <w:w w:val="105"/>
          <w:sz w:val="56"/>
        </w:rPr>
        <w:t xml:space="preserve"> </w:t>
      </w:r>
      <w:r w:rsidR="0055633A">
        <w:rPr>
          <w:color w:val="00B0F0"/>
          <w:w w:val="105"/>
          <w:sz w:val="56"/>
        </w:rPr>
        <w:t>VELA</w:t>
      </w:r>
    </w:p>
    <w:p w:rsidR="009B5B44" w:rsidRDefault="0055633A">
      <w:pPr>
        <w:spacing w:line="309" w:lineRule="exact"/>
        <w:ind w:left="972" w:right="1022"/>
        <w:jc w:val="center"/>
        <w:rPr>
          <w:rFonts w:ascii="Arial"/>
          <w:b/>
          <w:sz w:val="28"/>
        </w:rPr>
      </w:pPr>
      <w:r>
        <w:rPr>
          <w:color w:val="00B0F0"/>
          <w:sz w:val="28"/>
        </w:rPr>
        <w:t>DE</w:t>
      </w:r>
      <w:r w:rsidR="00A3443B">
        <w:rPr>
          <w:color w:val="00B0F0"/>
          <w:sz w:val="28"/>
        </w:rPr>
        <w:t xml:space="preserve"> </w:t>
      </w:r>
      <w:r>
        <w:rPr>
          <w:color w:val="00B0F0"/>
          <w:sz w:val="28"/>
        </w:rPr>
        <w:t>BUENOS</w:t>
      </w:r>
      <w:r w:rsidR="00A3443B">
        <w:rPr>
          <w:color w:val="00B0F0"/>
          <w:sz w:val="28"/>
        </w:rPr>
        <w:t xml:space="preserve"> </w:t>
      </w:r>
      <w:r>
        <w:rPr>
          <w:color w:val="00B0F0"/>
          <w:sz w:val="28"/>
        </w:rPr>
        <w:t>AIRES</w:t>
      </w:r>
      <w:r w:rsidR="00A3443B">
        <w:rPr>
          <w:color w:val="00B0F0"/>
          <w:sz w:val="28"/>
        </w:rPr>
        <w:t xml:space="preserve"> </w:t>
      </w:r>
      <w:r>
        <w:rPr>
          <w:rFonts w:ascii="Arial"/>
          <w:b/>
          <w:color w:val="ED7C30"/>
          <w:sz w:val="28"/>
        </w:rPr>
        <w:t xml:space="preserve">/ </w:t>
      </w:r>
      <w:r>
        <w:rPr>
          <w:rFonts w:ascii="Arial"/>
          <w:b/>
          <w:color w:val="ED7C30"/>
          <w:spacing w:val="-4"/>
          <w:sz w:val="28"/>
        </w:rPr>
        <w:t>202</w:t>
      </w:r>
      <w:r w:rsidR="00E10548">
        <w:rPr>
          <w:rFonts w:ascii="Arial"/>
          <w:b/>
          <w:color w:val="ED7C30"/>
          <w:spacing w:val="-4"/>
          <w:sz w:val="28"/>
        </w:rPr>
        <w:t>6</w:t>
      </w:r>
    </w:p>
    <w:p w:rsidR="009B5B44" w:rsidRDefault="009B5B44">
      <w:pPr>
        <w:pStyle w:val="Textoindependiente"/>
        <w:spacing w:before="186"/>
        <w:ind w:left="0"/>
        <w:jc w:val="left"/>
        <w:rPr>
          <w:rFonts w:ascii="Arial"/>
          <w:b/>
          <w:sz w:val="28"/>
        </w:rPr>
      </w:pPr>
    </w:p>
    <w:p w:rsidR="009B5B44" w:rsidRDefault="0055633A">
      <w:pPr>
        <w:ind w:left="1468" w:right="1471" w:firstLine="2025"/>
        <w:rPr>
          <w:rFonts w:ascii="Arial" w:hAnsi="Arial"/>
          <w:b/>
          <w:sz w:val="48"/>
        </w:rPr>
      </w:pPr>
      <w:r>
        <w:rPr>
          <w:rFonts w:ascii="Arial" w:hAnsi="Arial"/>
          <w:b/>
          <w:spacing w:val="-2"/>
          <w:sz w:val="48"/>
        </w:rPr>
        <w:t xml:space="preserve">REGATA </w:t>
      </w:r>
      <w:r>
        <w:rPr>
          <w:rFonts w:ascii="Arial" w:hAnsi="Arial"/>
          <w:b/>
          <w:sz w:val="48"/>
        </w:rPr>
        <w:t>“CIUDAD</w:t>
      </w:r>
      <w:r w:rsidR="00A3443B">
        <w:rPr>
          <w:rFonts w:ascii="Arial" w:hAnsi="Arial"/>
          <w:b/>
          <w:sz w:val="48"/>
        </w:rPr>
        <w:t xml:space="preserve"> </w:t>
      </w:r>
      <w:r>
        <w:rPr>
          <w:rFonts w:ascii="Arial" w:hAnsi="Arial"/>
          <w:b/>
          <w:sz w:val="48"/>
        </w:rPr>
        <w:t>DE</w:t>
      </w:r>
      <w:r w:rsidR="00A3443B">
        <w:rPr>
          <w:rFonts w:ascii="Arial" w:hAnsi="Arial"/>
          <w:b/>
          <w:sz w:val="48"/>
        </w:rPr>
        <w:t xml:space="preserve"> </w:t>
      </w:r>
      <w:r>
        <w:rPr>
          <w:rFonts w:ascii="Arial" w:hAnsi="Arial"/>
          <w:b/>
          <w:sz w:val="48"/>
        </w:rPr>
        <w:t>SAN</w:t>
      </w:r>
      <w:r w:rsidR="00A3443B">
        <w:rPr>
          <w:rFonts w:ascii="Arial" w:hAnsi="Arial"/>
          <w:b/>
          <w:sz w:val="48"/>
        </w:rPr>
        <w:t xml:space="preserve"> </w:t>
      </w:r>
      <w:r>
        <w:rPr>
          <w:rFonts w:ascii="Arial" w:hAnsi="Arial"/>
          <w:b/>
          <w:sz w:val="48"/>
        </w:rPr>
        <w:t>ISIDRO”</w:t>
      </w:r>
    </w:p>
    <w:p w:rsidR="009B5B44" w:rsidRDefault="0055633A">
      <w:pPr>
        <w:spacing w:line="551" w:lineRule="exact"/>
        <w:ind w:left="972" w:right="1020"/>
        <w:jc w:val="center"/>
        <w:rPr>
          <w:rFonts w:ascii="Arial" w:hAnsi="Arial"/>
          <w:b/>
          <w:sz w:val="48"/>
        </w:rPr>
      </w:pPr>
      <w:r>
        <w:rPr>
          <w:rFonts w:ascii="Arial" w:hAnsi="Arial"/>
          <w:b/>
          <w:sz w:val="48"/>
        </w:rPr>
        <w:t>1</w:t>
      </w:r>
      <w:r w:rsidR="00E10548">
        <w:rPr>
          <w:rFonts w:ascii="Arial" w:hAnsi="Arial"/>
          <w:b/>
          <w:sz w:val="48"/>
        </w:rPr>
        <w:t>6</w:t>
      </w:r>
      <w:r>
        <w:rPr>
          <w:rFonts w:ascii="Arial" w:hAnsi="Arial"/>
          <w:b/>
          <w:sz w:val="48"/>
        </w:rPr>
        <w:t>º</w:t>
      </w:r>
      <w:r w:rsidR="00A3443B">
        <w:rPr>
          <w:rFonts w:ascii="Arial" w:hAnsi="Arial"/>
          <w:b/>
          <w:sz w:val="48"/>
        </w:rPr>
        <w:t xml:space="preserve"> </w:t>
      </w:r>
      <w:r>
        <w:rPr>
          <w:rFonts w:ascii="Arial" w:hAnsi="Arial"/>
          <w:b/>
          <w:spacing w:val="-2"/>
          <w:sz w:val="48"/>
        </w:rPr>
        <w:t>Edición</w:t>
      </w:r>
    </w:p>
    <w:p w:rsidR="00E10548" w:rsidRDefault="0055633A">
      <w:pPr>
        <w:ind w:left="972" w:right="1020"/>
        <w:jc w:val="center"/>
        <w:rPr>
          <w:rFonts w:ascii="Times New Roman" w:hAnsi="Times New Roman"/>
          <w:i/>
          <w:sz w:val="36"/>
        </w:rPr>
      </w:pPr>
      <w:r>
        <w:rPr>
          <w:rFonts w:ascii="Times New Roman" w:hAnsi="Times New Roman"/>
          <w:i/>
          <w:sz w:val="36"/>
        </w:rPr>
        <w:t>Fórmula</w:t>
      </w:r>
      <w:r w:rsidR="00A3443B">
        <w:rPr>
          <w:rFonts w:ascii="Times New Roman" w:hAnsi="Times New Roman"/>
          <w:i/>
          <w:sz w:val="36"/>
        </w:rPr>
        <w:t xml:space="preserve"> </w:t>
      </w:r>
      <w:r>
        <w:rPr>
          <w:rFonts w:ascii="Times New Roman" w:hAnsi="Times New Roman"/>
          <w:i/>
          <w:sz w:val="36"/>
        </w:rPr>
        <w:t>PHRF</w:t>
      </w:r>
      <w:r w:rsidR="00A3443B">
        <w:rPr>
          <w:rFonts w:ascii="Times New Roman" w:hAnsi="Times New Roman"/>
          <w:i/>
          <w:sz w:val="36"/>
        </w:rPr>
        <w:t xml:space="preserve"> </w:t>
      </w:r>
      <w:r>
        <w:rPr>
          <w:rFonts w:ascii="Times New Roman" w:hAnsi="Times New Roman"/>
          <w:i/>
          <w:sz w:val="36"/>
        </w:rPr>
        <w:t>–</w:t>
      </w:r>
      <w:r w:rsidR="00A3443B">
        <w:rPr>
          <w:rFonts w:ascii="Times New Roman" w:hAnsi="Times New Roman"/>
          <w:i/>
          <w:sz w:val="36"/>
        </w:rPr>
        <w:t>S</w:t>
      </w:r>
      <w:r>
        <w:rPr>
          <w:rFonts w:ascii="Times New Roman" w:hAnsi="Times New Roman"/>
          <w:i/>
          <w:sz w:val="36"/>
        </w:rPr>
        <w:t>eries</w:t>
      </w:r>
      <w:r w:rsidR="00A3443B">
        <w:rPr>
          <w:rFonts w:ascii="Times New Roman" w:hAnsi="Times New Roman"/>
          <w:i/>
          <w:sz w:val="36"/>
        </w:rPr>
        <w:t xml:space="preserve"> </w:t>
      </w:r>
      <w:r>
        <w:rPr>
          <w:rFonts w:ascii="Times New Roman" w:hAnsi="Times New Roman"/>
          <w:i/>
          <w:sz w:val="36"/>
        </w:rPr>
        <w:t>A,</w:t>
      </w:r>
      <w:r w:rsidR="00A3443B">
        <w:rPr>
          <w:rFonts w:ascii="Times New Roman" w:hAnsi="Times New Roman"/>
          <w:i/>
          <w:sz w:val="36"/>
        </w:rPr>
        <w:t xml:space="preserve"> </w:t>
      </w:r>
      <w:r>
        <w:rPr>
          <w:rFonts w:ascii="Times New Roman" w:hAnsi="Times New Roman"/>
          <w:i/>
          <w:sz w:val="36"/>
        </w:rPr>
        <w:t>B,</w:t>
      </w:r>
      <w:r w:rsidR="00A3443B">
        <w:rPr>
          <w:rFonts w:ascii="Times New Roman" w:hAnsi="Times New Roman"/>
          <w:i/>
          <w:sz w:val="36"/>
        </w:rPr>
        <w:t xml:space="preserve"> </w:t>
      </w:r>
      <w:r>
        <w:rPr>
          <w:rFonts w:ascii="Times New Roman" w:hAnsi="Times New Roman"/>
          <w:i/>
          <w:sz w:val="36"/>
        </w:rPr>
        <w:t>C,</w:t>
      </w:r>
      <w:r w:rsidR="00A3443B">
        <w:rPr>
          <w:rFonts w:ascii="Times New Roman" w:hAnsi="Times New Roman"/>
          <w:i/>
          <w:sz w:val="36"/>
        </w:rPr>
        <w:t xml:space="preserve"> </w:t>
      </w:r>
      <w:r>
        <w:rPr>
          <w:rFonts w:ascii="Times New Roman" w:hAnsi="Times New Roman"/>
          <w:i/>
          <w:sz w:val="36"/>
        </w:rPr>
        <w:t>D,</w:t>
      </w:r>
      <w:r w:rsidR="00A3443B">
        <w:rPr>
          <w:rFonts w:ascii="Times New Roman" w:hAnsi="Times New Roman"/>
          <w:i/>
          <w:sz w:val="36"/>
        </w:rPr>
        <w:t xml:space="preserve"> </w:t>
      </w:r>
      <w:r>
        <w:rPr>
          <w:rFonts w:ascii="Times New Roman" w:hAnsi="Times New Roman"/>
          <w:i/>
          <w:sz w:val="36"/>
        </w:rPr>
        <w:t>E/F,</w:t>
      </w:r>
      <w:r w:rsidR="00A3443B">
        <w:rPr>
          <w:rFonts w:ascii="Times New Roman" w:hAnsi="Times New Roman"/>
          <w:i/>
          <w:sz w:val="36"/>
        </w:rPr>
        <w:t xml:space="preserve"> </w:t>
      </w:r>
      <w:r>
        <w:rPr>
          <w:rFonts w:ascii="Times New Roman" w:hAnsi="Times New Roman"/>
          <w:i/>
          <w:sz w:val="36"/>
        </w:rPr>
        <w:t>M</w:t>
      </w:r>
      <w:r w:rsidR="00A3443B">
        <w:rPr>
          <w:rFonts w:ascii="Times New Roman" w:hAnsi="Times New Roman"/>
          <w:i/>
          <w:sz w:val="36"/>
        </w:rPr>
        <w:t xml:space="preserve"> </w:t>
      </w:r>
      <w:r>
        <w:rPr>
          <w:rFonts w:ascii="Times New Roman" w:hAnsi="Times New Roman"/>
          <w:i/>
          <w:sz w:val="36"/>
        </w:rPr>
        <w:t>y</w:t>
      </w:r>
      <w:r w:rsidR="00A3443B">
        <w:rPr>
          <w:rFonts w:ascii="Times New Roman" w:hAnsi="Times New Roman"/>
          <w:i/>
          <w:sz w:val="36"/>
        </w:rPr>
        <w:t xml:space="preserve"> </w:t>
      </w:r>
      <w:r>
        <w:rPr>
          <w:rFonts w:ascii="Times New Roman" w:hAnsi="Times New Roman"/>
          <w:i/>
          <w:sz w:val="36"/>
        </w:rPr>
        <w:t xml:space="preserve">S  </w:t>
      </w:r>
    </w:p>
    <w:p w:rsidR="009B5B44" w:rsidRDefault="00E10548">
      <w:pPr>
        <w:ind w:left="972" w:right="1020"/>
        <w:jc w:val="center"/>
        <w:rPr>
          <w:rFonts w:ascii="Times New Roman" w:hAnsi="Times New Roman"/>
          <w:i/>
          <w:sz w:val="36"/>
        </w:rPr>
      </w:pPr>
      <w:r>
        <w:rPr>
          <w:rFonts w:ascii="Times New Roman" w:hAnsi="Times New Roman"/>
          <w:i/>
          <w:sz w:val="36"/>
        </w:rPr>
        <w:t xml:space="preserve">9 </w:t>
      </w:r>
      <w:r w:rsidR="00A3443B">
        <w:rPr>
          <w:rFonts w:ascii="Times New Roman" w:hAnsi="Times New Roman"/>
          <w:i/>
          <w:sz w:val="36"/>
        </w:rPr>
        <w:t xml:space="preserve">de mayo de </w:t>
      </w:r>
      <w:r w:rsidR="0055633A">
        <w:rPr>
          <w:rFonts w:ascii="Times New Roman" w:hAnsi="Times New Roman"/>
          <w:i/>
          <w:sz w:val="36"/>
        </w:rPr>
        <w:t>202</w:t>
      </w:r>
      <w:r>
        <w:rPr>
          <w:rFonts w:ascii="Times New Roman" w:hAnsi="Times New Roman"/>
          <w:i/>
          <w:sz w:val="36"/>
        </w:rPr>
        <w:t>6</w:t>
      </w:r>
      <w:r w:rsidR="0055633A">
        <w:rPr>
          <w:rFonts w:ascii="Times New Roman" w:hAnsi="Times New Roman"/>
          <w:i/>
          <w:sz w:val="36"/>
        </w:rPr>
        <w:t>, 11:00hs</w:t>
      </w:r>
    </w:p>
    <w:p w:rsidR="009B5B44" w:rsidRDefault="0055633A">
      <w:pPr>
        <w:spacing w:before="254" w:line="413" w:lineRule="exact"/>
        <w:ind w:left="972" w:right="1022"/>
        <w:jc w:val="center"/>
        <w:rPr>
          <w:rFonts w:ascii="Times New Roman"/>
          <w:i/>
          <w:sz w:val="36"/>
        </w:rPr>
      </w:pPr>
      <w:r>
        <w:rPr>
          <w:rFonts w:ascii="Times New Roman"/>
          <w:i/>
          <w:sz w:val="36"/>
        </w:rPr>
        <w:t>Autoridad</w:t>
      </w:r>
      <w:r w:rsidR="00A3443B">
        <w:rPr>
          <w:rFonts w:ascii="Times New Roman"/>
          <w:i/>
          <w:sz w:val="36"/>
        </w:rPr>
        <w:t xml:space="preserve"> </w:t>
      </w:r>
      <w:r>
        <w:rPr>
          <w:rFonts w:ascii="Times New Roman"/>
          <w:i/>
          <w:spacing w:val="-2"/>
          <w:sz w:val="36"/>
        </w:rPr>
        <w:t>Organizadora</w:t>
      </w:r>
    </w:p>
    <w:p w:rsidR="009B5B44" w:rsidRDefault="0055633A">
      <w:pPr>
        <w:spacing w:line="413" w:lineRule="exact"/>
        <w:ind w:left="972" w:right="1024"/>
        <w:jc w:val="center"/>
        <w:rPr>
          <w:sz w:val="36"/>
        </w:rPr>
      </w:pPr>
      <w:r>
        <w:rPr>
          <w:sz w:val="36"/>
        </w:rPr>
        <w:t>Club</w:t>
      </w:r>
      <w:r w:rsidR="00A3443B">
        <w:rPr>
          <w:sz w:val="36"/>
        </w:rPr>
        <w:t xml:space="preserve"> </w:t>
      </w:r>
      <w:r>
        <w:rPr>
          <w:sz w:val="36"/>
        </w:rPr>
        <w:t>de</w:t>
      </w:r>
      <w:r w:rsidR="00A3443B">
        <w:rPr>
          <w:sz w:val="36"/>
        </w:rPr>
        <w:t xml:space="preserve"> </w:t>
      </w:r>
      <w:r>
        <w:rPr>
          <w:sz w:val="36"/>
        </w:rPr>
        <w:t>Veleros</w:t>
      </w:r>
      <w:r w:rsidR="00A3443B">
        <w:rPr>
          <w:sz w:val="36"/>
        </w:rPr>
        <w:t xml:space="preserve"> </w:t>
      </w:r>
      <w:r>
        <w:rPr>
          <w:sz w:val="36"/>
        </w:rPr>
        <w:t>San</w:t>
      </w:r>
      <w:r w:rsidR="00A3443B">
        <w:rPr>
          <w:sz w:val="36"/>
        </w:rPr>
        <w:t xml:space="preserve"> </w:t>
      </w:r>
      <w:r>
        <w:rPr>
          <w:spacing w:val="-2"/>
          <w:sz w:val="36"/>
        </w:rPr>
        <w:t>Isidro</w:t>
      </w:r>
    </w:p>
    <w:p w:rsidR="009B5B44" w:rsidRDefault="0055633A">
      <w:pPr>
        <w:spacing w:before="3"/>
        <w:ind w:left="2972" w:right="3020"/>
        <w:jc w:val="center"/>
        <w:rPr>
          <w:sz w:val="24"/>
        </w:rPr>
      </w:pPr>
      <w:r>
        <w:rPr>
          <w:sz w:val="24"/>
        </w:rPr>
        <w:t>Camino</w:t>
      </w:r>
      <w:r w:rsidR="00A3443B">
        <w:rPr>
          <w:sz w:val="24"/>
        </w:rPr>
        <w:t xml:space="preserve"> </w:t>
      </w:r>
      <w:r>
        <w:rPr>
          <w:sz w:val="24"/>
        </w:rPr>
        <w:t>de</w:t>
      </w:r>
      <w:r w:rsidR="00A3443B">
        <w:rPr>
          <w:sz w:val="24"/>
        </w:rPr>
        <w:t xml:space="preserve"> </w:t>
      </w:r>
      <w:r>
        <w:rPr>
          <w:sz w:val="24"/>
        </w:rPr>
        <w:t>la</w:t>
      </w:r>
      <w:r w:rsidR="00A3443B">
        <w:rPr>
          <w:sz w:val="24"/>
        </w:rPr>
        <w:t xml:space="preserve"> </w:t>
      </w:r>
      <w:r>
        <w:rPr>
          <w:sz w:val="24"/>
        </w:rPr>
        <w:t>Escollera</w:t>
      </w:r>
      <w:r w:rsidR="00A3443B">
        <w:rPr>
          <w:sz w:val="24"/>
        </w:rPr>
        <w:t xml:space="preserve"> </w:t>
      </w:r>
      <w:r>
        <w:rPr>
          <w:sz w:val="24"/>
        </w:rPr>
        <w:t xml:space="preserve">1500 San Isidro, Buenos Aires. </w:t>
      </w:r>
    </w:p>
    <w:p w:rsidR="009B5B44" w:rsidRDefault="00C34886">
      <w:pPr>
        <w:ind w:left="972" w:right="1022"/>
        <w:jc w:val="center"/>
        <w:rPr>
          <w:sz w:val="24"/>
        </w:rPr>
      </w:pPr>
      <w:hyperlink r:id="rId9">
        <w:r w:rsidR="0055633A">
          <w:rPr>
            <w:color w:val="0562C1"/>
            <w:spacing w:val="-2"/>
            <w:sz w:val="24"/>
            <w:u w:val="single" w:color="0562C1"/>
          </w:rPr>
          <w:t>www.cvsi.org.ar</w:t>
        </w:r>
      </w:hyperlink>
    </w:p>
    <w:p w:rsidR="009B5B44" w:rsidRDefault="0055633A">
      <w:pPr>
        <w:spacing w:before="251"/>
        <w:ind w:left="160" w:right="211" w:firstLine="2"/>
        <w:jc w:val="center"/>
        <w:rPr>
          <w:rFonts w:ascii="Times New Roman" w:hAnsi="Times New Roman"/>
          <w:i/>
          <w:sz w:val="24"/>
        </w:rPr>
      </w:pPr>
      <w:r>
        <w:rPr>
          <w:rFonts w:ascii="Times New Roman" w:hAnsi="Times New Roman"/>
          <w:i/>
          <w:sz w:val="24"/>
        </w:rPr>
        <w:t>Esta regata constituye la 3</w:t>
      </w:r>
      <w:r>
        <w:rPr>
          <w:rFonts w:ascii="Times New Roman" w:hAnsi="Times New Roman"/>
          <w:i/>
          <w:sz w:val="24"/>
          <w:u w:val="single"/>
          <w:vertAlign w:val="superscript"/>
        </w:rPr>
        <w:t>ra</w:t>
      </w:r>
      <w:r>
        <w:rPr>
          <w:rFonts w:ascii="Times New Roman" w:hAnsi="Times New Roman"/>
          <w:i/>
          <w:sz w:val="24"/>
        </w:rPr>
        <w:t xml:space="preserve"> fecha del Campeonato </w:t>
      </w:r>
      <w:r w:rsidR="008F19DC">
        <w:rPr>
          <w:rFonts w:ascii="Times New Roman" w:hAnsi="Times New Roman"/>
          <w:i/>
          <w:sz w:val="24"/>
        </w:rPr>
        <w:t>Provincial de</w:t>
      </w:r>
      <w:r>
        <w:rPr>
          <w:rFonts w:ascii="Times New Roman" w:hAnsi="Times New Roman"/>
          <w:i/>
          <w:sz w:val="24"/>
        </w:rPr>
        <w:t xml:space="preserve"> Vela de Buenos Aires, organizado</w:t>
      </w:r>
      <w:r w:rsidR="008F19DC">
        <w:rPr>
          <w:rFonts w:ascii="Times New Roman" w:hAnsi="Times New Roman"/>
          <w:i/>
          <w:sz w:val="24"/>
        </w:rPr>
        <w:t xml:space="preserve"> </w:t>
      </w:r>
      <w:r>
        <w:rPr>
          <w:rFonts w:ascii="Times New Roman" w:hAnsi="Times New Roman"/>
          <w:i/>
          <w:sz w:val="24"/>
        </w:rPr>
        <w:t>por</w:t>
      </w:r>
      <w:r w:rsidR="008F19DC">
        <w:rPr>
          <w:rFonts w:ascii="Times New Roman" w:hAnsi="Times New Roman"/>
          <w:i/>
          <w:sz w:val="24"/>
        </w:rPr>
        <w:t xml:space="preserve"> </w:t>
      </w:r>
      <w:r>
        <w:rPr>
          <w:rFonts w:ascii="Times New Roman" w:hAnsi="Times New Roman"/>
          <w:i/>
          <w:sz w:val="24"/>
        </w:rPr>
        <w:t>el</w:t>
      </w:r>
      <w:r w:rsidR="008F19DC">
        <w:rPr>
          <w:rFonts w:ascii="Times New Roman" w:hAnsi="Times New Roman"/>
          <w:i/>
          <w:sz w:val="24"/>
        </w:rPr>
        <w:t xml:space="preserve"> </w:t>
      </w:r>
      <w:r>
        <w:rPr>
          <w:rFonts w:ascii="Times New Roman" w:hAnsi="Times New Roman"/>
          <w:i/>
          <w:sz w:val="24"/>
        </w:rPr>
        <w:t>Club</w:t>
      </w:r>
      <w:r w:rsidR="008F19DC">
        <w:rPr>
          <w:rFonts w:ascii="Times New Roman" w:hAnsi="Times New Roman"/>
          <w:i/>
          <w:sz w:val="24"/>
        </w:rPr>
        <w:t xml:space="preserve"> </w:t>
      </w:r>
      <w:r>
        <w:rPr>
          <w:rFonts w:ascii="Times New Roman" w:hAnsi="Times New Roman"/>
          <w:i/>
          <w:sz w:val="24"/>
        </w:rPr>
        <w:t>de</w:t>
      </w:r>
      <w:r w:rsidR="008F19DC">
        <w:rPr>
          <w:rFonts w:ascii="Times New Roman" w:hAnsi="Times New Roman"/>
          <w:i/>
          <w:sz w:val="24"/>
        </w:rPr>
        <w:t xml:space="preserve"> </w:t>
      </w:r>
      <w:r>
        <w:rPr>
          <w:rFonts w:ascii="Times New Roman" w:hAnsi="Times New Roman"/>
          <w:i/>
          <w:sz w:val="24"/>
        </w:rPr>
        <w:t>Pesca</w:t>
      </w:r>
      <w:r w:rsidR="008F19DC">
        <w:rPr>
          <w:rFonts w:ascii="Times New Roman" w:hAnsi="Times New Roman"/>
          <w:i/>
          <w:sz w:val="24"/>
        </w:rPr>
        <w:t xml:space="preserve"> </w:t>
      </w:r>
      <w:r>
        <w:rPr>
          <w:rFonts w:ascii="Times New Roman" w:hAnsi="Times New Roman"/>
          <w:i/>
          <w:sz w:val="24"/>
        </w:rPr>
        <w:t>y</w:t>
      </w:r>
      <w:r w:rsidR="008F19DC">
        <w:rPr>
          <w:rFonts w:ascii="Times New Roman" w:hAnsi="Times New Roman"/>
          <w:i/>
          <w:sz w:val="24"/>
        </w:rPr>
        <w:t xml:space="preserve"> </w:t>
      </w:r>
      <w:r>
        <w:rPr>
          <w:rFonts w:ascii="Times New Roman" w:hAnsi="Times New Roman"/>
          <w:i/>
          <w:sz w:val="24"/>
        </w:rPr>
        <w:t>Náutica</w:t>
      </w:r>
      <w:r w:rsidR="008F19DC">
        <w:rPr>
          <w:rFonts w:ascii="Times New Roman" w:hAnsi="Times New Roman"/>
          <w:i/>
          <w:sz w:val="24"/>
        </w:rPr>
        <w:t xml:space="preserve"> </w:t>
      </w:r>
      <w:r>
        <w:rPr>
          <w:rFonts w:ascii="Times New Roman" w:hAnsi="Times New Roman"/>
          <w:i/>
          <w:sz w:val="24"/>
        </w:rPr>
        <w:t>Las</w:t>
      </w:r>
      <w:r w:rsidR="008F19DC">
        <w:rPr>
          <w:rFonts w:ascii="Times New Roman" w:hAnsi="Times New Roman"/>
          <w:i/>
          <w:sz w:val="24"/>
        </w:rPr>
        <w:t xml:space="preserve"> </w:t>
      </w:r>
      <w:r>
        <w:rPr>
          <w:rFonts w:ascii="Times New Roman" w:hAnsi="Times New Roman"/>
          <w:i/>
          <w:sz w:val="24"/>
        </w:rPr>
        <w:t>Barrancas</w:t>
      </w:r>
      <w:r w:rsidR="008F19DC">
        <w:rPr>
          <w:rFonts w:ascii="Times New Roman" w:hAnsi="Times New Roman"/>
          <w:i/>
          <w:sz w:val="24"/>
        </w:rPr>
        <w:t xml:space="preserve"> </w:t>
      </w:r>
      <w:r>
        <w:rPr>
          <w:rFonts w:ascii="Times New Roman" w:hAnsi="Times New Roman"/>
          <w:i/>
          <w:sz w:val="24"/>
        </w:rPr>
        <w:t>y</w:t>
      </w:r>
      <w:r w:rsidR="008F19DC">
        <w:rPr>
          <w:rFonts w:ascii="Times New Roman" w:hAnsi="Times New Roman"/>
          <w:i/>
          <w:sz w:val="24"/>
        </w:rPr>
        <w:t xml:space="preserve"> </w:t>
      </w:r>
      <w:r>
        <w:rPr>
          <w:rFonts w:ascii="Times New Roman" w:hAnsi="Times New Roman"/>
          <w:i/>
          <w:sz w:val="24"/>
        </w:rPr>
        <w:t>el</w:t>
      </w:r>
      <w:r w:rsidR="008F19DC">
        <w:rPr>
          <w:rFonts w:ascii="Times New Roman" w:hAnsi="Times New Roman"/>
          <w:i/>
          <w:sz w:val="24"/>
        </w:rPr>
        <w:t xml:space="preserve"> </w:t>
      </w:r>
      <w:r>
        <w:rPr>
          <w:rFonts w:ascii="Times New Roman" w:hAnsi="Times New Roman"/>
          <w:i/>
          <w:sz w:val="24"/>
        </w:rPr>
        <w:t>Club</w:t>
      </w:r>
      <w:r w:rsidR="008F19DC">
        <w:rPr>
          <w:rFonts w:ascii="Times New Roman" w:hAnsi="Times New Roman"/>
          <w:i/>
          <w:sz w:val="24"/>
        </w:rPr>
        <w:t xml:space="preserve"> </w:t>
      </w:r>
      <w:r>
        <w:rPr>
          <w:rFonts w:ascii="Times New Roman" w:hAnsi="Times New Roman"/>
          <w:i/>
          <w:sz w:val="24"/>
        </w:rPr>
        <w:t>de</w:t>
      </w:r>
      <w:r w:rsidR="008F19DC">
        <w:rPr>
          <w:rFonts w:ascii="Times New Roman" w:hAnsi="Times New Roman"/>
          <w:i/>
          <w:sz w:val="24"/>
        </w:rPr>
        <w:t xml:space="preserve"> </w:t>
      </w:r>
      <w:r>
        <w:rPr>
          <w:rFonts w:ascii="Times New Roman" w:hAnsi="Times New Roman"/>
          <w:i/>
          <w:sz w:val="24"/>
        </w:rPr>
        <w:t>Veleros</w:t>
      </w:r>
      <w:r w:rsidR="008F19DC">
        <w:rPr>
          <w:rFonts w:ascii="Times New Roman" w:hAnsi="Times New Roman"/>
          <w:i/>
          <w:sz w:val="24"/>
        </w:rPr>
        <w:t xml:space="preserve"> </w:t>
      </w:r>
      <w:r>
        <w:rPr>
          <w:rFonts w:ascii="Times New Roman" w:hAnsi="Times New Roman"/>
          <w:i/>
          <w:sz w:val="24"/>
        </w:rPr>
        <w:t>San</w:t>
      </w:r>
      <w:r w:rsidR="008F19DC">
        <w:rPr>
          <w:rFonts w:ascii="Times New Roman" w:hAnsi="Times New Roman"/>
          <w:i/>
          <w:sz w:val="24"/>
        </w:rPr>
        <w:t xml:space="preserve"> </w:t>
      </w:r>
      <w:r>
        <w:rPr>
          <w:rFonts w:ascii="Times New Roman" w:hAnsi="Times New Roman"/>
          <w:i/>
          <w:sz w:val="24"/>
        </w:rPr>
        <w:t>Isidro y otorgando puntos para el Campeonato Anual, Campeonato en Dobles Anual y Campeonato Solitario Anual.</w:t>
      </w:r>
    </w:p>
    <w:p w:rsidR="00E10548" w:rsidRDefault="00E10548">
      <w:pPr>
        <w:spacing w:before="251"/>
        <w:ind w:left="160" w:right="211" w:firstLine="2"/>
        <w:jc w:val="center"/>
        <w:rPr>
          <w:rFonts w:ascii="Times New Roman" w:hAnsi="Times New Roman"/>
          <w:i/>
          <w:sz w:val="24"/>
        </w:rPr>
      </w:pPr>
      <w:r>
        <w:rPr>
          <w:rFonts w:ascii="Times New Roman" w:hAnsi="Times New Roman"/>
          <w:i/>
          <w:sz w:val="24"/>
        </w:rPr>
        <w:t>Y 4ta fecha del Campeonato de Clubes Náuticos de San Isidro.</w:t>
      </w:r>
    </w:p>
    <w:p w:rsidR="009B5B44" w:rsidRDefault="009B5B44">
      <w:pPr>
        <w:pStyle w:val="Textoindependiente"/>
        <w:spacing w:before="11"/>
        <w:ind w:left="0"/>
        <w:jc w:val="left"/>
        <w:rPr>
          <w:rFonts w:ascii="Times New Roman"/>
          <w:i/>
          <w:sz w:val="24"/>
        </w:rPr>
      </w:pPr>
    </w:p>
    <w:p w:rsidR="009B5B44" w:rsidRDefault="0055633A">
      <w:pPr>
        <w:pStyle w:val="Ttulo"/>
      </w:pPr>
      <w:r>
        <w:rPr>
          <w:color w:val="FFFFFF"/>
          <w:highlight w:val="black"/>
        </w:rPr>
        <w:t>INSTRUCCIONESDE</w:t>
      </w:r>
      <w:r>
        <w:rPr>
          <w:color w:val="FFFFFF"/>
          <w:spacing w:val="-2"/>
          <w:highlight w:val="black"/>
        </w:rPr>
        <w:t>REGATA</w:t>
      </w:r>
    </w:p>
    <w:p w:rsidR="009B5B44" w:rsidRDefault="009B5B44">
      <w:pPr>
        <w:pStyle w:val="Textoindependiente"/>
        <w:spacing w:before="10"/>
        <w:ind w:left="0"/>
        <w:jc w:val="left"/>
        <w:rPr>
          <w:rFonts w:ascii="Arial"/>
          <w:b/>
        </w:rPr>
      </w:pPr>
    </w:p>
    <w:p w:rsidR="009B5B44" w:rsidRDefault="0055633A">
      <w:pPr>
        <w:pStyle w:val="Prrafodelista"/>
        <w:numPr>
          <w:ilvl w:val="0"/>
          <w:numId w:val="3"/>
        </w:numPr>
        <w:tabs>
          <w:tab w:val="left" w:pos="707"/>
        </w:tabs>
        <w:ind w:left="707" w:hanging="622"/>
        <w:jc w:val="both"/>
      </w:pPr>
      <w:r>
        <w:rPr>
          <w:rFonts w:ascii="Arial" w:hAnsi="Arial"/>
          <w:b/>
        </w:rPr>
        <w:t>REGLAS:</w:t>
      </w:r>
      <w:r w:rsidR="005F3373">
        <w:rPr>
          <w:rFonts w:ascii="Arial" w:hAnsi="Arial"/>
          <w:b/>
        </w:rPr>
        <w:t xml:space="preserve"> </w:t>
      </w:r>
      <w:r>
        <w:t>El</w:t>
      </w:r>
      <w:r w:rsidR="005F3373">
        <w:t xml:space="preserve"> </w:t>
      </w:r>
      <w:r>
        <w:t>torneo</w:t>
      </w:r>
      <w:r w:rsidR="005F3373">
        <w:t xml:space="preserve"> </w:t>
      </w:r>
      <w:r>
        <w:t>se</w:t>
      </w:r>
      <w:r w:rsidR="005F3373">
        <w:t xml:space="preserve"> </w:t>
      </w:r>
      <w:r>
        <w:t>regirá</w:t>
      </w:r>
      <w:r w:rsidR="005F3373">
        <w:t xml:space="preserve"> </w:t>
      </w:r>
      <w:r>
        <w:rPr>
          <w:spacing w:val="-4"/>
        </w:rPr>
        <w:t>por:</w:t>
      </w:r>
    </w:p>
    <w:p w:rsidR="009B5B44" w:rsidRDefault="0055633A">
      <w:pPr>
        <w:pStyle w:val="Prrafodelista"/>
        <w:numPr>
          <w:ilvl w:val="1"/>
          <w:numId w:val="3"/>
        </w:numPr>
        <w:tabs>
          <w:tab w:val="left" w:pos="706"/>
          <w:tab w:val="left" w:pos="709"/>
        </w:tabs>
        <w:spacing w:before="1"/>
        <w:ind w:right="131"/>
      </w:pPr>
      <w:r>
        <w:t>Las Reglas, tal como</w:t>
      </w:r>
      <w:r w:rsidR="005F3373">
        <w:t xml:space="preserve"> </w:t>
      </w:r>
      <w:r>
        <w:t>se</w:t>
      </w:r>
      <w:r w:rsidR="005F3373">
        <w:t xml:space="preserve"> </w:t>
      </w:r>
      <w:r>
        <w:t>las define en</w:t>
      </w:r>
      <w:r w:rsidR="005F3373">
        <w:t xml:space="preserve"> </w:t>
      </w:r>
      <w:r>
        <w:t>el Reglamento de</w:t>
      </w:r>
      <w:r w:rsidR="005F3373">
        <w:t xml:space="preserve"> </w:t>
      </w:r>
      <w:r>
        <w:t>Regatas</w:t>
      </w:r>
      <w:r w:rsidR="005F3373">
        <w:t xml:space="preserve"> </w:t>
      </w:r>
      <w:r>
        <w:t xml:space="preserve">a Vela de la </w:t>
      </w:r>
      <w:proofErr w:type="spellStart"/>
      <w:r>
        <w:t>World</w:t>
      </w:r>
      <w:proofErr w:type="spellEnd"/>
      <w:r>
        <w:t xml:space="preserve"> </w:t>
      </w:r>
      <w:proofErr w:type="spellStart"/>
      <w:r>
        <w:t>Sailing</w:t>
      </w:r>
      <w:proofErr w:type="spellEnd"/>
      <w:r>
        <w:t xml:space="preserve"> vigente a la fecha de la regata (RRV);</w:t>
      </w:r>
    </w:p>
    <w:p w:rsidR="009B5B44" w:rsidRDefault="0055633A">
      <w:pPr>
        <w:pStyle w:val="Prrafodelista"/>
        <w:numPr>
          <w:ilvl w:val="1"/>
          <w:numId w:val="3"/>
        </w:numPr>
        <w:tabs>
          <w:tab w:val="left" w:pos="706"/>
        </w:tabs>
        <w:spacing w:line="251" w:lineRule="exact"/>
        <w:ind w:left="706" w:hanging="621"/>
      </w:pPr>
      <w:r>
        <w:t>El</w:t>
      </w:r>
      <w:r w:rsidR="005F3373">
        <w:t xml:space="preserve"> </w:t>
      </w:r>
      <w:r>
        <w:t>Reglamento</w:t>
      </w:r>
      <w:r w:rsidR="005F3373">
        <w:t xml:space="preserve"> </w:t>
      </w:r>
      <w:r>
        <w:t>del</w:t>
      </w:r>
      <w:r w:rsidR="005F3373">
        <w:t xml:space="preserve"> </w:t>
      </w:r>
      <w:r>
        <w:t>Campeonato</w:t>
      </w:r>
      <w:r w:rsidR="005F3373">
        <w:t xml:space="preserve"> </w:t>
      </w:r>
      <w:r>
        <w:t>de</w:t>
      </w:r>
      <w:r w:rsidR="005F3373">
        <w:t xml:space="preserve"> </w:t>
      </w:r>
      <w:r>
        <w:t>Vela</w:t>
      </w:r>
      <w:r w:rsidR="005F3373">
        <w:t xml:space="preserve"> </w:t>
      </w:r>
      <w:r>
        <w:t>Provincia</w:t>
      </w:r>
      <w:r w:rsidR="005F3373">
        <w:t xml:space="preserve"> </w:t>
      </w:r>
      <w:r>
        <w:t>de</w:t>
      </w:r>
      <w:r w:rsidR="005F3373">
        <w:t xml:space="preserve"> </w:t>
      </w:r>
      <w:r>
        <w:t>Buenos</w:t>
      </w:r>
      <w:r w:rsidR="005F3373">
        <w:t xml:space="preserve"> </w:t>
      </w:r>
      <w:r>
        <w:t>Aires</w:t>
      </w:r>
      <w:r w:rsidR="005F3373">
        <w:t xml:space="preserve"> </w:t>
      </w:r>
      <w:r>
        <w:rPr>
          <w:spacing w:val="-2"/>
        </w:rPr>
        <w:t>vigente.</w:t>
      </w:r>
    </w:p>
    <w:p w:rsidR="009B5B44" w:rsidRDefault="0055633A">
      <w:pPr>
        <w:pStyle w:val="Prrafodelista"/>
        <w:numPr>
          <w:ilvl w:val="1"/>
          <w:numId w:val="3"/>
        </w:numPr>
        <w:tabs>
          <w:tab w:val="left" w:pos="706"/>
          <w:tab w:val="left" w:pos="709"/>
        </w:tabs>
        <w:spacing w:before="2"/>
        <w:ind w:right="130"/>
      </w:pPr>
      <w:r>
        <w:t>Regirá</w:t>
      </w:r>
      <w:r w:rsidR="005F3373">
        <w:t xml:space="preserve"> </w:t>
      </w:r>
      <w:r>
        <w:t>el</w:t>
      </w:r>
      <w:r w:rsidR="005F3373">
        <w:t xml:space="preserve"> </w:t>
      </w:r>
      <w:r>
        <w:t>reglamento</w:t>
      </w:r>
      <w:r w:rsidR="005F3373">
        <w:t xml:space="preserve"> </w:t>
      </w:r>
      <w:r>
        <w:t>del</w:t>
      </w:r>
      <w:r w:rsidR="005F3373">
        <w:t xml:space="preserve"> </w:t>
      </w:r>
      <w:r>
        <w:t>sistema</w:t>
      </w:r>
      <w:r w:rsidR="005F3373">
        <w:t xml:space="preserve"> </w:t>
      </w:r>
      <w:r>
        <w:t>de</w:t>
      </w:r>
      <w:r w:rsidR="005F3373">
        <w:t xml:space="preserve"> </w:t>
      </w:r>
      <w:r>
        <w:t>hándicaps</w:t>
      </w:r>
      <w:r w:rsidR="005F3373">
        <w:t xml:space="preserve"> </w:t>
      </w:r>
      <w:r>
        <w:t>PHRF</w:t>
      </w:r>
      <w:r w:rsidR="005F3373">
        <w:t xml:space="preserve"> </w:t>
      </w:r>
      <w:r>
        <w:t>vigente</w:t>
      </w:r>
      <w:r w:rsidR="005F3373">
        <w:t xml:space="preserve"> </w:t>
      </w:r>
      <w:r>
        <w:t>a</w:t>
      </w:r>
      <w:r w:rsidR="005F3373">
        <w:t xml:space="preserve"> </w:t>
      </w:r>
      <w:r>
        <w:t>la</w:t>
      </w:r>
      <w:r w:rsidR="005F3373">
        <w:t xml:space="preserve"> </w:t>
      </w:r>
      <w:r>
        <w:t>fecha</w:t>
      </w:r>
      <w:r w:rsidR="005F3373">
        <w:t xml:space="preserve"> </w:t>
      </w:r>
      <w:r>
        <w:t>de</w:t>
      </w:r>
      <w:r w:rsidR="005F3373">
        <w:t xml:space="preserve"> </w:t>
      </w:r>
      <w:r>
        <w:t>la</w:t>
      </w:r>
      <w:r w:rsidR="005F3373">
        <w:t xml:space="preserve"> </w:t>
      </w:r>
      <w:r>
        <w:t>regata. Los tiempos reales serán corregidos mediante el sistema “tiempo-en-tiempo”.</w:t>
      </w:r>
    </w:p>
    <w:p w:rsidR="005F3373" w:rsidRPr="005F3373" w:rsidRDefault="005F3373" w:rsidP="005F3373">
      <w:pPr>
        <w:pStyle w:val="Prrafodelista"/>
        <w:numPr>
          <w:ilvl w:val="1"/>
          <w:numId w:val="3"/>
        </w:numPr>
        <w:tabs>
          <w:tab w:val="left" w:pos="1305"/>
        </w:tabs>
        <w:spacing w:before="31" w:line="294" w:lineRule="exact"/>
        <w:ind w:left="1305" w:right="474" w:hanging="601"/>
        <w:rPr>
          <w:rFonts w:ascii="Arial" w:hAnsi="Arial" w:cs="Arial"/>
        </w:rPr>
      </w:pPr>
      <w:r w:rsidRPr="005F3373">
        <w:rPr>
          <w:rFonts w:ascii="Arial" w:hAnsi="Arial" w:cs="Arial"/>
        </w:rPr>
        <w:t xml:space="preserve">Las reglas de regata RRV 22.1, 29, 30, 35, 40, 44.1, 60, 60.1, </w:t>
      </w:r>
      <w:r w:rsidRPr="005F3373">
        <w:rPr>
          <w:rFonts w:ascii="Arial" w:hAnsi="Arial" w:cs="Arial"/>
          <w:spacing w:val="-2"/>
        </w:rPr>
        <w:t>61.1(a),</w:t>
      </w:r>
    </w:p>
    <w:p w:rsidR="005F3373" w:rsidRPr="005F3373" w:rsidRDefault="005F3373" w:rsidP="005F3373">
      <w:pPr>
        <w:pStyle w:val="Textoindependiente"/>
        <w:spacing w:before="2" w:line="228" w:lineRule="auto"/>
        <w:ind w:right="570"/>
        <w:rPr>
          <w:rFonts w:ascii="Arial" w:hAnsi="Arial" w:cs="Arial"/>
        </w:rPr>
      </w:pPr>
      <w:r w:rsidRPr="005F3373">
        <w:rPr>
          <w:rFonts w:ascii="Arial" w:hAnsi="Arial" w:cs="Arial"/>
        </w:rPr>
        <w:t>62.1(a), 63.5(c), A2.1, A4, A5 y Señales de Regata son modificadas como se indica en las respectivas reglas de estas instrucciones.</w:t>
      </w:r>
    </w:p>
    <w:p w:rsidR="005F3373" w:rsidRPr="005F3373" w:rsidRDefault="005F3373" w:rsidP="005F3373">
      <w:pPr>
        <w:pStyle w:val="Prrafodelista"/>
        <w:numPr>
          <w:ilvl w:val="1"/>
          <w:numId w:val="3"/>
        </w:numPr>
        <w:tabs>
          <w:tab w:val="left" w:pos="1304"/>
          <w:tab w:val="left" w:pos="1328"/>
        </w:tabs>
        <w:spacing w:before="88" w:line="225" w:lineRule="auto"/>
        <w:ind w:right="567"/>
        <w:rPr>
          <w:rFonts w:ascii="Arial" w:hAnsi="Arial" w:cs="Arial"/>
        </w:rPr>
      </w:pPr>
      <w:r w:rsidRPr="005F3373">
        <w:rPr>
          <w:rFonts w:ascii="Arial" w:hAnsi="Arial" w:cs="Arial"/>
        </w:rPr>
        <w:t xml:space="preserve">En caso de conflicto entre el Aviso de Regata (AR) y las Instrucciones de Regata (IR) y sus modificatorios prevalecerán estas últimas. Esto modifica la regla RRV </w:t>
      </w:r>
      <w:r w:rsidRPr="005F3373">
        <w:rPr>
          <w:rFonts w:ascii="Arial" w:hAnsi="Arial" w:cs="Arial"/>
        </w:rPr>
        <w:lastRenderedPageBreak/>
        <w:t>63.5 (c).</w:t>
      </w:r>
    </w:p>
    <w:p w:rsidR="005F3373" w:rsidRPr="005F3373" w:rsidRDefault="005F3373" w:rsidP="005F3373">
      <w:pPr>
        <w:pStyle w:val="Prrafodelista"/>
        <w:numPr>
          <w:ilvl w:val="1"/>
          <w:numId w:val="3"/>
        </w:numPr>
        <w:tabs>
          <w:tab w:val="left" w:pos="1304"/>
          <w:tab w:val="left" w:pos="1328"/>
        </w:tabs>
        <w:spacing w:before="45" w:line="220" w:lineRule="auto"/>
        <w:ind w:right="567"/>
        <w:rPr>
          <w:rFonts w:ascii="Arial" w:hAnsi="Arial" w:cs="Arial"/>
        </w:rPr>
      </w:pPr>
      <w:r w:rsidRPr="005F3373">
        <w:rPr>
          <w:rFonts w:ascii="Arial" w:hAnsi="Arial" w:cs="Arial"/>
        </w:rPr>
        <w:t>Modificando las reglas RRV 60.1 y 61.1(a), un barco no podrá pedir reparación por:</w:t>
      </w:r>
    </w:p>
    <w:p w:rsidR="005F3373" w:rsidRPr="005F3373" w:rsidRDefault="005F3373" w:rsidP="005F3373">
      <w:pPr>
        <w:pStyle w:val="Prrafodelista"/>
        <w:numPr>
          <w:ilvl w:val="2"/>
          <w:numId w:val="3"/>
        </w:numPr>
        <w:tabs>
          <w:tab w:val="left" w:pos="1728"/>
        </w:tabs>
        <w:spacing w:line="305" w:lineRule="exact"/>
        <w:ind w:right="616"/>
        <w:rPr>
          <w:rFonts w:ascii="Arial" w:hAnsi="Arial" w:cs="Arial"/>
        </w:rPr>
      </w:pPr>
      <w:r w:rsidRPr="005F3373">
        <w:rPr>
          <w:rFonts w:ascii="Arial" w:hAnsi="Arial" w:cs="Arial"/>
        </w:rPr>
        <w:t xml:space="preserve">La falta de profundidad para navegar en la zona de la </w:t>
      </w:r>
      <w:r w:rsidRPr="005F3373">
        <w:rPr>
          <w:rFonts w:ascii="Arial" w:hAnsi="Arial" w:cs="Arial"/>
          <w:spacing w:val="-2"/>
        </w:rPr>
        <w:t>regata;</w:t>
      </w:r>
    </w:p>
    <w:p w:rsidR="005F3373" w:rsidRPr="005F3373" w:rsidRDefault="005F3373" w:rsidP="005F3373">
      <w:pPr>
        <w:pStyle w:val="Prrafodelista"/>
        <w:numPr>
          <w:ilvl w:val="2"/>
          <w:numId w:val="3"/>
        </w:numPr>
        <w:tabs>
          <w:tab w:val="left" w:pos="1727"/>
          <w:tab w:val="left" w:pos="1729"/>
        </w:tabs>
        <w:spacing w:before="12"/>
        <w:ind w:right="633"/>
        <w:rPr>
          <w:rFonts w:ascii="Arial" w:hAnsi="Arial" w:cs="Arial"/>
        </w:rPr>
      </w:pPr>
      <w:r w:rsidRPr="005F3373">
        <w:rPr>
          <w:rFonts w:ascii="Arial" w:hAnsi="Arial" w:cs="Arial"/>
        </w:rPr>
        <w:t>un defecto de identificación si carece de número de vela o si se hubiera inscripto con un número de vela diferente al que exhiba en alguna de sus velas.</w:t>
      </w:r>
    </w:p>
    <w:p w:rsidR="005F3373" w:rsidRPr="005F3373" w:rsidRDefault="005F3373" w:rsidP="005F3373">
      <w:pPr>
        <w:pStyle w:val="Heading1"/>
        <w:numPr>
          <w:ilvl w:val="1"/>
          <w:numId w:val="3"/>
        </w:numPr>
        <w:tabs>
          <w:tab w:val="left" w:pos="1306"/>
        </w:tabs>
        <w:spacing w:before="5" w:line="240" w:lineRule="auto"/>
        <w:ind w:left="1306" w:hanging="598"/>
      </w:pPr>
      <w:r w:rsidRPr="005F3373">
        <w:rPr>
          <w:spacing w:val="-4"/>
        </w:rPr>
        <w:t>NOTA</w:t>
      </w:r>
    </w:p>
    <w:p w:rsidR="005F3373" w:rsidRPr="005F3373" w:rsidRDefault="005F3373" w:rsidP="005F3373">
      <w:pPr>
        <w:pStyle w:val="Textoindependiente"/>
        <w:spacing w:before="40" w:line="228" w:lineRule="auto"/>
        <w:ind w:left="1909" w:right="559" w:hanging="564"/>
        <w:rPr>
          <w:rFonts w:ascii="Arial" w:hAnsi="Arial" w:cs="Arial"/>
        </w:rPr>
      </w:pPr>
      <w:r w:rsidRPr="005F3373">
        <w:rPr>
          <w:rFonts w:ascii="Arial" w:hAnsi="Arial" w:cs="Arial"/>
        </w:rPr>
        <w:t>[PD] Esta notación en una regla significa que la penalidad por una infracción a la misma puede ser, a criterio de la comisión de protestas, menor que descalificación.</w:t>
      </w:r>
    </w:p>
    <w:p w:rsidR="005F3373" w:rsidRPr="005F3373" w:rsidRDefault="005F3373" w:rsidP="005F3373">
      <w:pPr>
        <w:pStyle w:val="Textoindependiente"/>
        <w:spacing w:before="46" w:line="225" w:lineRule="auto"/>
        <w:ind w:left="1909" w:right="569" w:hanging="564"/>
        <w:rPr>
          <w:rFonts w:ascii="Arial" w:hAnsi="Arial" w:cs="Arial"/>
        </w:rPr>
      </w:pPr>
      <w:r w:rsidRPr="005F3373">
        <w:rPr>
          <w:rFonts w:ascii="Arial" w:hAnsi="Arial" w:cs="Arial"/>
        </w:rPr>
        <w:t>[NP] Esta notación en una regla significa que un barco no puede protestar a otro barco por una supuesta infracción a la misma. Esto modifica la regla RRV 60.1(a).</w:t>
      </w:r>
    </w:p>
    <w:p w:rsidR="005F3373" w:rsidRPr="005F3373" w:rsidRDefault="005F3373" w:rsidP="005F3373">
      <w:pPr>
        <w:pStyle w:val="Heading1"/>
        <w:numPr>
          <w:ilvl w:val="0"/>
          <w:numId w:val="3"/>
        </w:numPr>
        <w:tabs>
          <w:tab w:val="left" w:pos="1328"/>
        </w:tabs>
        <w:spacing w:before="281" w:line="240" w:lineRule="auto"/>
      </w:pPr>
      <w:r w:rsidRPr="005F3373">
        <w:rPr>
          <w:spacing w:val="-2"/>
        </w:rPr>
        <w:t>COMUNICACIONES RADIALES:</w:t>
      </w:r>
    </w:p>
    <w:p w:rsidR="005F3373" w:rsidRPr="005F3373" w:rsidRDefault="005F3373" w:rsidP="005F3373">
      <w:pPr>
        <w:pStyle w:val="Prrafodelista"/>
        <w:numPr>
          <w:ilvl w:val="1"/>
          <w:numId w:val="3"/>
        </w:numPr>
        <w:tabs>
          <w:tab w:val="left" w:pos="1304"/>
          <w:tab w:val="left" w:pos="1328"/>
        </w:tabs>
        <w:spacing w:before="40" w:line="220" w:lineRule="auto"/>
        <w:ind w:right="573"/>
        <w:rPr>
          <w:rFonts w:ascii="Arial" w:hAnsi="Arial" w:cs="Arial"/>
        </w:rPr>
      </w:pPr>
      <w:r w:rsidRPr="005F3373">
        <w:rPr>
          <w:rFonts w:ascii="Arial" w:hAnsi="Arial" w:cs="Arial"/>
        </w:rPr>
        <w:t>La Comisión de Regata (CR) se comunicará con la flota por VHF modo USA, por el canal 22.</w:t>
      </w:r>
    </w:p>
    <w:p w:rsidR="005F3373" w:rsidRPr="005F3373" w:rsidRDefault="005F3373" w:rsidP="005F3373">
      <w:pPr>
        <w:pStyle w:val="Prrafodelista"/>
        <w:numPr>
          <w:ilvl w:val="1"/>
          <w:numId w:val="3"/>
        </w:numPr>
        <w:tabs>
          <w:tab w:val="left" w:pos="1304"/>
          <w:tab w:val="left" w:pos="1328"/>
        </w:tabs>
        <w:spacing w:before="50" w:line="225" w:lineRule="auto"/>
        <w:ind w:right="543"/>
        <w:rPr>
          <w:rFonts w:ascii="Arial" w:hAnsi="Arial" w:cs="Arial"/>
        </w:rPr>
      </w:pPr>
      <w:r w:rsidRPr="005F3373">
        <w:rPr>
          <w:rFonts w:ascii="Arial" w:hAnsi="Arial" w:cs="Arial"/>
        </w:rPr>
        <w:t>Debido a las interferencias, una comunicación por este medio no podrá ser fundamento para un pedido de reparación. Esto modifica la regla 60.1 del RRV.</w:t>
      </w:r>
    </w:p>
    <w:p w:rsidR="005F3373" w:rsidRDefault="005F3373" w:rsidP="005F3373">
      <w:pPr>
        <w:pStyle w:val="Prrafodelista"/>
        <w:numPr>
          <w:ilvl w:val="1"/>
          <w:numId w:val="3"/>
        </w:numPr>
        <w:tabs>
          <w:tab w:val="left" w:pos="1304"/>
          <w:tab w:val="left" w:pos="1328"/>
        </w:tabs>
        <w:spacing w:before="49" w:line="225" w:lineRule="auto"/>
        <w:ind w:right="549"/>
        <w:rPr>
          <w:rFonts w:ascii="Arial" w:hAnsi="Arial" w:cs="Arial"/>
        </w:rPr>
      </w:pPr>
      <w:r w:rsidRPr="005F3373">
        <w:rPr>
          <w:rFonts w:ascii="Arial" w:hAnsi="Arial" w:cs="Arial"/>
        </w:rPr>
        <w:t>Excepto en una emergencia, un barco que está en regata no hará transmisiones de voz o de datos y no recibirá comunicaciones de voz o de datos que no estén disponibles para todos los barcos.</w:t>
      </w:r>
    </w:p>
    <w:p w:rsidR="005F3373" w:rsidRPr="005F3373" w:rsidRDefault="005F3373" w:rsidP="005F3373">
      <w:pPr>
        <w:pStyle w:val="Prrafodelista"/>
        <w:numPr>
          <w:ilvl w:val="1"/>
          <w:numId w:val="3"/>
        </w:numPr>
        <w:tabs>
          <w:tab w:val="left" w:pos="1304"/>
          <w:tab w:val="left" w:pos="1328"/>
        </w:tabs>
        <w:spacing w:before="49" w:line="225" w:lineRule="auto"/>
        <w:ind w:right="549"/>
        <w:rPr>
          <w:rFonts w:ascii="Arial" w:hAnsi="Arial" w:cs="Arial"/>
        </w:rPr>
      </w:pPr>
    </w:p>
    <w:p w:rsidR="009B5B44" w:rsidRDefault="0055633A">
      <w:pPr>
        <w:pStyle w:val="Heading1"/>
        <w:numPr>
          <w:ilvl w:val="0"/>
          <w:numId w:val="3"/>
        </w:numPr>
        <w:tabs>
          <w:tab w:val="left" w:pos="709"/>
        </w:tabs>
        <w:spacing w:before="1" w:line="240" w:lineRule="auto"/>
      </w:pPr>
      <w:r>
        <w:t>AVISOS</w:t>
      </w:r>
      <w:r w:rsidR="00F66A36">
        <w:t xml:space="preserve"> </w:t>
      </w:r>
      <w:r>
        <w:t>A</w:t>
      </w:r>
      <w:r w:rsidR="00F66A36">
        <w:t xml:space="preserve"> </w:t>
      </w:r>
      <w:r>
        <w:t>LOS</w:t>
      </w:r>
      <w:r w:rsidR="00F66A36">
        <w:t xml:space="preserve"> </w:t>
      </w:r>
      <w:r>
        <w:rPr>
          <w:spacing w:val="-2"/>
        </w:rPr>
        <w:t>COMPETIDORES:</w:t>
      </w:r>
    </w:p>
    <w:p w:rsidR="009B5B44" w:rsidRDefault="0055633A">
      <w:pPr>
        <w:pStyle w:val="Textoindependiente"/>
        <w:spacing w:before="1"/>
        <w:ind w:right="128"/>
      </w:pPr>
      <w:r>
        <w:t>Los avisos a los competidores se publicarán en el Tablero Oficial de Avisos Virtual (TOA), que estará alojado en el sitio web de la Autoridad Organizadora.</w:t>
      </w:r>
    </w:p>
    <w:p w:rsidR="009B5B44" w:rsidRDefault="009B5B44">
      <w:pPr>
        <w:pStyle w:val="Textoindependiente"/>
        <w:spacing w:before="251"/>
        <w:ind w:left="0"/>
        <w:jc w:val="left"/>
      </w:pPr>
    </w:p>
    <w:p w:rsidR="009B5B44" w:rsidRDefault="0055633A">
      <w:pPr>
        <w:pStyle w:val="Heading1"/>
        <w:numPr>
          <w:ilvl w:val="0"/>
          <w:numId w:val="3"/>
        </w:numPr>
        <w:tabs>
          <w:tab w:val="left" w:pos="709"/>
        </w:tabs>
        <w:spacing w:line="240" w:lineRule="auto"/>
      </w:pPr>
      <w:r>
        <w:t>CAMBIOS</w:t>
      </w:r>
      <w:r w:rsidR="00F66A36">
        <w:t xml:space="preserve"> </w:t>
      </w:r>
      <w:r>
        <w:t>EN</w:t>
      </w:r>
      <w:r w:rsidR="00F66A36">
        <w:t xml:space="preserve"> </w:t>
      </w:r>
      <w:r>
        <w:t>LAS</w:t>
      </w:r>
      <w:r w:rsidR="00F66A36">
        <w:t xml:space="preserve"> </w:t>
      </w:r>
      <w:r>
        <w:t>INSTRUCCIONES</w:t>
      </w:r>
      <w:r w:rsidR="00F66A36">
        <w:t xml:space="preserve"> </w:t>
      </w:r>
      <w:r>
        <w:t>DE</w:t>
      </w:r>
      <w:r w:rsidR="00F66A36">
        <w:t xml:space="preserve"> </w:t>
      </w:r>
      <w:r>
        <w:rPr>
          <w:spacing w:val="-2"/>
        </w:rPr>
        <w:t>REGATA:</w:t>
      </w:r>
    </w:p>
    <w:p w:rsidR="009B5B44" w:rsidRDefault="0055633A">
      <w:pPr>
        <w:pStyle w:val="Textoindependiente"/>
        <w:spacing w:before="2"/>
        <w:ind w:right="130"/>
      </w:pPr>
      <w:r>
        <w:t>Todo cambio a las IR se publicará no más tarde que las 20:00hs del día anterior al que tendrá efecto.</w:t>
      </w:r>
    </w:p>
    <w:p w:rsidR="009B5B44" w:rsidRDefault="0055633A">
      <w:pPr>
        <w:pStyle w:val="Textoindependiente"/>
        <w:ind w:right="129"/>
      </w:pPr>
      <w:r>
        <w:t>Estos cambios podrán ser comunicados por la CR antes de la primera señal de atención del día, desplegando la bandera ‘L’ del CIS en la embarcación de señales de la CR e informado el cambio por el canal de VHF indicado en la instrucción “Comunicaciones Radiales”.</w:t>
      </w:r>
    </w:p>
    <w:p w:rsidR="009B5B44" w:rsidRDefault="009B5B44">
      <w:pPr>
        <w:pStyle w:val="Textoindependiente"/>
        <w:spacing w:before="252"/>
        <w:ind w:left="0"/>
        <w:jc w:val="left"/>
      </w:pPr>
    </w:p>
    <w:p w:rsidR="009B5B44" w:rsidRDefault="0055633A">
      <w:pPr>
        <w:pStyle w:val="Heading1"/>
        <w:numPr>
          <w:ilvl w:val="0"/>
          <w:numId w:val="3"/>
        </w:numPr>
        <w:tabs>
          <w:tab w:val="left" w:pos="709"/>
        </w:tabs>
      </w:pPr>
      <w:r>
        <w:t>BANDERAS</w:t>
      </w:r>
      <w:r w:rsidR="00F66A36">
        <w:t xml:space="preserve"> </w:t>
      </w:r>
      <w:r>
        <w:t>DE</w:t>
      </w:r>
      <w:r w:rsidR="00F66A36">
        <w:t xml:space="preserve"> </w:t>
      </w:r>
      <w:r>
        <w:t>CLASE</w:t>
      </w:r>
      <w:r w:rsidR="00F66A36">
        <w:t xml:space="preserve"> </w:t>
      </w:r>
      <w:r>
        <w:t>Y</w:t>
      </w:r>
      <w:r w:rsidR="00F66A36">
        <w:t xml:space="preserve"> </w:t>
      </w:r>
      <w:r>
        <w:t>ORDEN</w:t>
      </w:r>
      <w:r w:rsidR="00F66A36">
        <w:t xml:space="preserve"> </w:t>
      </w:r>
      <w:r>
        <w:t>DE</w:t>
      </w:r>
      <w:r w:rsidR="00F66A36">
        <w:t xml:space="preserve"> </w:t>
      </w:r>
      <w:r>
        <w:t>LAS</w:t>
      </w:r>
      <w:r w:rsidR="00F66A36">
        <w:t xml:space="preserve"> </w:t>
      </w:r>
      <w:r>
        <w:rPr>
          <w:spacing w:val="-2"/>
        </w:rPr>
        <w:t>PARTIDAS:</w:t>
      </w:r>
    </w:p>
    <w:p w:rsidR="009B5B44" w:rsidRDefault="0055633A">
      <w:pPr>
        <w:pStyle w:val="Textoindependiente"/>
        <w:ind w:right="131"/>
      </w:pPr>
      <w:r>
        <w:t>El orden de partida de las series y sus banderas de clase (señal de atención) serán como sigue:</w:t>
      </w:r>
    </w:p>
    <w:p w:rsidR="009B5B44" w:rsidRDefault="0055633A">
      <w:pPr>
        <w:pStyle w:val="Prrafodelista"/>
        <w:numPr>
          <w:ilvl w:val="0"/>
          <w:numId w:val="2"/>
        </w:numPr>
        <w:tabs>
          <w:tab w:val="left" w:pos="1429"/>
          <w:tab w:val="left" w:pos="2917"/>
          <w:tab w:val="left" w:pos="5749"/>
        </w:tabs>
        <w:spacing w:before="2" w:line="268" w:lineRule="exact"/>
        <w:jc w:val="left"/>
      </w:pPr>
      <w:r>
        <w:t>1ra</w:t>
      </w:r>
      <w:r w:rsidR="007D6113">
        <w:t xml:space="preserve"> </w:t>
      </w:r>
      <w:r>
        <w:rPr>
          <w:spacing w:val="-2"/>
        </w:rPr>
        <w:t>partida</w:t>
      </w:r>
      <w:r>
        <w:tab/>
        <w:t>Series</w:t>
      </w:r>
      <w:r w:rsidR="007D6113">
        <w:t xml:space="preserve"> </w:t>
      </w:r>
      <w:r>
        <w:t>sin</w:t>
      </w:r>
      <w:r w:rsidR="007D6113">
        <w:t xml:space="preserve"> </w:t>
      </w:r>
      <w:proofErr w:type="spellStart"/>
      <w:r>
        <w:t>spi</w:t>
      </w:r>
      <w:proofErr w:type="spellEnd"/>
      <w:r w:rsidR="007D6113">
        <w:t xml:space="preserve"> </w:t>
      </w:r>
      <w:r>
        <w:t>(X</w:t>
      </w:r>
      <w:r w:rsidR="00F66A36">
        <w:t xml:space="preserve"> </w:t>
      </w:r>
      <w:r>
        <w:t>y</w:t>
      </w:r>
      <w:r w:rsidR="00F66A36">
        <w:t xml:space="preserve"> </w:t>
      </w:r>
      <w:r>
        <w:rPr>
          <w:spacing w:val="-5"/>
        </w:rPr>
        <w:t>Z)</w:t>
      </w:r>
      <w:r>
        <w:tab/>
        <w:t>Numeral</w:t>
      </w:r>
      <w:r w:rsidR="007D6113">
        <w:t xml:space="preserve"> </w:t>
      </w:r>
      <w:r>
        <w:t>7</w:t>
      </w:r>
      <w:r w:rsidR="007D6113">
        <w:t xml:space="preserve"> </w:t>
      </w:r>
      <w:r>
        <w:t>del</w:t>
      </w:r>
      <w:r w:rsidR="007D6113">
        <w:t xml:space="preserve"> </w:t>
      </w:r>
      <w:r>
        <w:rPr>
          <w:spacing w:val="-5"/>
        </w:rPr>
        <w:t>CIS</w:t>
      </w:r>
    </w:p>
    <w:p w:rsidR="009B5B44" w:rsidRDefault="0055633A">
      <w:pPr>
        <w:pStyle w:val="Prrafodelista"/>
        <w:numPr>
          <w:ilvl w:val="0"/>
          <w:numId w:val="2"/>
        </w:numPr>
        <w:tabs>
          <w:tab w:val="left" w:pos="1429"/>
          <w:tab w:val="left" w:pos="2917"/>
          <w:tab w:val="left" w:pos="5749"/>
        </w:tabs>
        <w:spacing w:line="268" w:lineRule="exact"/>
        <w:jc w:val="left"/>
      </w:pPr>
      <w:r>
        <w:t>2da</w:t>
      </w:r>
      <w:r w:rsidR="007D6113">
        <w:t xml:space="preserve"> </w:t>
      </w:r>
      <w:r>
        <w:rPr>
          <w:spacing w:val="-2"/>
        </w:rPr>
        <w:t>partida</w:t>
      </w:r>
      <w:r>
        <w:tab/>
        <w:t>Series</w:t>
      </w:r>
      <w:r w:rsidR="007D6113">
        <w:t xml:space="preserve"> </w:t>
      </w:r>
      <w:r>
        <w:t>E/F</w:t>
      </w:r>
      <w:r w:rsidR="00E10548">
        <w:t>, D</w:t>
      </w:r>
      <w:r w:rsidR="007D6113">
        <w:t xml:space="preserve"> </w:t>
      </w:r>
      <w:r>
        <w:t>y</w:t>
      </w:r>
      <w:r w:rsidR="007D6113">
        <w:t xml:space="preserve"> </w:t>
      </w:r>
      <w:r>
        <w:t>M</w:t>
      </w:r>
      <w:r w:rsidR="007D6113">
        <w:t xml:space="preserve"> </w:t>
      </w:r>
      <w:r>
        <w:t>de</w:t>
      </w:r>
      <w:r w:rsidR="007D6113">
        <w:t xml:space="preserve"> </w:t>
      </w:r>
      <w:r>
        <w:rPr>
          <w:spacing w:val="-4"/>
        </w:rPr>
        <w:t>PHRF</w:t>
      </w:r>
      <w:r>
        <w:tab/>
        <w:t>Numeral</w:t>
      </w:r>
      <w:r w:rsidR="007D6113">
        <w:t xml:space="preserve"> </w:t>
      </w:r>
      <w:r>
        <w:t>5</w:t>
      </w:r>
      <w:r w:rsidR="007D6113">
        <w:t xml:space="preserve"> </w:t>
      </w:r>
      <w:r>
        <w:t>del</w:t>
      </w:r>
      <w:r w:rsidR="007D6113">
        <w:t xml:space="preserve"> </w:t>
      </w:r>
      <w:r>
        <w:rPr>
          <w:spacing w:val="-5"/>
        </w:rPr>
        <w:t>CIS</w:t>
      </w:r>
    </w:p>
    <w:p w:rsidR="009B5B44" w:rsidRDefault="0055633A">
      <w:pPr>
        <w:pStyle w:val="Prrafodelista"/>
        <w:numPr>
          <w:ilvl w:val="0"/>
          <w:numId w:val="2"/>
        </w:numPr>
        <w:tabs>
          <w:tab w:val="left" w:pos="1429"/>
          <w:tab w:val="left" w:pos="2917"/>
          <w:tab w:val="left" w:pos="5749"/>
        </w:tabs>
        <w:spacing w:line="269" w:lineRule="exact"/>
        <w:jc w:val="left"/>
      </w:pPr>
      <w:r>
        <w:t>3ra</w:t>
      </w:r>
      <w:r w:rsidR="007D6113">
        <w:t xml:space="preserve"> </w:t>
      </w:r>
      <w:r>
        <w:rPr>
          <w:spacing w:val="-2"/>
        </w:rPr>
        <w:t>partida</w:t>
      </w:r>
      <w:r>
        <w:tab/>
        <w:t>Series</w:t>
      </w:r>
      <w:r w:rsidR="007D6113">
        <w:t xml:space="preserve"> </w:t>
      </w:r>
      <w:r w:rsidR="00E10548">
        <w:t xml:space="preserve">A, B </w:t>
      </w:r>
      <w:r>
        <w:t>y</w:t>
      </w:r>
      <w:r w:rsidR="00F66A36">
        <w:t xml:space="preserve"> </w:t>
      </w:r>
      <w:r w:rsidR="00E10548">
        <w:t>C</w:t>
      </w:r>
      <w:r w:rsidR="007D6113">
        <w:t xml:space="preserve"> </w:t>
      </w:r>
      <w:r>
        <w:t>de</w:t>
      </w:r>
      <w:r w:rsidR="007D6113">
        <w:t xml:space="preserve"> </w:t>
      </w:r>
      <w:r>
        <w:rPr>
          <w:spacing w:val="-4"/>
        </w:rPr>
        <w:t>PHRF</w:t>
      </w:r>
      <w:r>
        <w:tab/>
        <w:t>Numeral</w:t>
      </w:r>
      <w:r w:rsidR="007D6113">
        <w:t xml:space="preserve"> </w:t>
      </w:r>
      <w:r>
        <w:t>4</w:t>
      </w:r>
      <w:r w:rsidR="007D6113">
        <w:t xml:space="preserve"> </w:t>
      </w:r>
      <w:r>
        <w:t>del</w:t>
      </w:r>
      <w:r w:rsidR="007D6113">
        <w:t xml:space="preserve"> </w:t>
      </w:r>
      <w:r>
        <w:rPr>
          <w:spacing w:val="-5"/>
        </w:rPr>
        <w:t>CIS</w:t>
      </w:r>
    </w:p>
    <w:p w:rsidR="00F66A36" w:rsidRDefault="00F66A36" w:rsidP="00F66A36">
      <w:pPr>
        <w:pStyle w:val="Prrafodelista"/>
        <w:tabs>
          <w:tab w:val="left" w:pos="1105"/>
        </w:tabs>
        <w:spacing w:line="252" w:lineRule="exact"/>
        <w:ind w:left="1105" w:firstLine="0"/>
        <w:jc w:val="left"/>
      </w:pPr>
    </w:p>
    <w:p w:rsidR="009B5B44" w:rsidRDefault="0055633A">
      <w:pPr>
        <w:pStyle w:val="Prrafodelista"/>
        <w:numPr>
          <w:ilvl w:val="0"/>
          <w:numId w:val="1"/>
        </w:numPr>
        <w:tabs>
          <w:tab w:val="left" w:pos="1105"/>
        </w:tabs>
        <w:spacing w:line="252" w:lineRule="exact"/>
        <w:jc w:val="left"/>
      </w:pPr>
      <w:r>
        <w:t>Las</w:t>
      </w:r>
      <w:r w:rsidR="007D6113">
        <w:t xml:space="preserve"> </w:t>
      </w:r>
      <w:r>
        <w:t>series</w:t>
      </w:r>
      <w:r w:rsidR="007D6113">
        <w:t xml:space="preserve"> </w:t>
      </w:r>
      <w:r>
        <w:t>E</w:t>
      </w:r>
      <w:r w:rsidR="007D6113">
        <w:t xml:space="preserve"> </w:t>
      </w:r>
      <w:r>
        <w:t>y</w:t>
      </w:r>
      <w:r w:rsidR="007D6113">
        <w:t xml:space="preserve"> </w:t>
      </w:r>
      <w:r>
        <w:t>F</w:t>
      </w:r>
      <w:r w:rsidR="007D6113">
        <w:t xml:space="preserve"> </w:t>
      </w:r>
      <w:r>
        <w:t>largan</w:t>
      </w:r>
      <w:r w:rsidR="007D6113">
        <w:t xml:space="preserve"> </w:t>
      </w:r>
      <w:r>
        <w:t>juntas</w:t>
      </w:r>
      <w:r w:rsidR="007D6113">
        <w:t xml:space="preserve"> </w:t>
      </w:r>
      <w:r>
        <w:t>y</w:t>
      </w:r>
      <w:r w:rsidR="007D6113">
        <w:t xml:space="preserve"> </w:t>
      </w:r>
      <w:r>
        <w:t>clasifican</w:t>
      </w:r>
      <w:r w:rsidR="007D6113">
        <w:t xml:space="preserve"> </w:t>
      </w:r>
      <w:r>
        <w:rPr>
          <w:spacing w:val="-2"/>
        </w:rPr>
        <w:t>juntas.</w:t>
      </w:r>
    </w:p>
    <w:p w:rsidR="009B5B44" w:rsidRDefault="009B5B44" w:rsidP="00E10548">
      <w:pPr>
        <w:pStyle w:val="Prrafodelista"/>
        <w:tabs>
          <w:tab w:val="left" w:pos="1105"/>
        </w:tabs>
        <w:spacing w:before="2"/>
        <w:ind w:left="1105" w:firstLine="0"/>
        <w:jc w:val="left"/>
      </w:pPr>
    </w:p>
    <w:p w:rsidR="009B5B44" w:rsidRDefault="009B5B44">
      <w:pPr>
        <w:pStyle w:val="Textoindependiente"/>
        <w:spacing w:before="252"/>
        <w:ind w:left="0"/>
        <w:jc w:val="left"/>
      </w:pPr>
    </w:p>
    <w:p w:rsidR="009B5B44" w:rsidRDefault="0055633A">
      <w:pPr>
        <w:pStyle w:val="Heading1"/>
        <w:numPr>
          <w:ilvl w:val="0"/>
          <w:numId w:val="3"/>
        </w:numPr>
        <w:tabs>
          <w:tab w:val="left" w:pos="709"/>
        </w:tabs>
      </w:pPr>
      <w:r>
        <w:t>ÁREA</w:t>
      </w:r>
      <w:r w:rsidR="00F66A36">
        <w:t xml:space="preserve"> </w:t>
      </w:r>
      <w:r>
        <w:t>DE</w:t>
      </w:r>
      <w:r w:rsidR="00F66A36">
        <w:t xml:space="preserve"> </w:t>
      </w:r>
      <w:r>
        <w:rPr>
          <w:spacing w:val="-2"/>
        </w:rPr>
        <w:t>REGATA:</w:t>
      </w:r>
    </w:p>
    <w:p w:rsidR="009B5B44" w:rsidRDefault="00962C42">
      <w:pPr>
        <w:pStyle w:val="Textoindependiente"/>
        <w:spacing w:line="252" w:lineRule="exact"/>
      </w:pPr>
      <w:r>
        <w:t xml:space="preserve">Río </w:t>
      </w:r>
      <w:r w:rsidR="0055633A">
        <w:t>de</w:t>
      </w:r>
      <w:r>
        <w:t xml:space="preserve"> </w:t>
      </w:r>
      <w:r w:rsidR="0055633A">
        <w:t>la</w:t>
      </w:r>
      <w:r>
        <w:t xml:space="preserve"> </w:t>
      </w:r>
      <w:r w:rsidR="0055633A">
        <w:t>Plata,</w:t>
      </w:r>
      <w:r>
        <w:t xml:space="preserve"> </w:t>
      </w:r>
      <w:r w:rsidR="0055633A">
        <w:t>frente</w:t>
      </w:r>
      <w:r>
        <w:t xml:space="preserve"> </w:t>
      </w:r>
      <w:r w:rsidR="0055633A">
        <w:t>a</w:t>
      </w:r>
      <w:r>
        <w:t xml:space="preserve"> </w:t>
      </w:r>
      <w:r w:rsidR="0055633A">
        <w:t>las</w:t>
      </w:r>
      <w:r>
        <w:t xml:space="preserve"> </w:t>
      </w:r>
      <w:r w:rsidR="0055633A">
        <w:t>costas</w:t>
      </w:r>
      <w:r>
        <w:t xml:space="preserve"> </w:t>
      </w:r>
      <w:r w:rsidR="0055633A">
        <w:t>de</w:t>
      </w:r>
      <w:r>
        <w:t xml:space="preserve"> </w:t>
      </w:r>
      <w:r w:rsidR="0055633A">
        <w:t>Vicente</w:t>
      </w:r>
      <w:r>
        <w:t xml:space="preserve"> </w:t>
      </w:r>
      <w:r w:rsidR="0055633A">
        <w:t>López</w:t>
      </w:r>
      <w:r>
        <w:t xml:space="preserve"> </w:t>
      </w:r>
      <w:r w:rsidR="0055633A">
        <w:t>y</w:t>
      </w:r>
      <w:r>
        <w:t xml:space="preserve"> </w:t>
      </w:r>
      <w:r w:rsidR="0055633A">
        <w:rPr>
          <w:spacing w:val="-2"/>
        </w:rPr>
        <w:t>Núñez.</w:t>
      </w:r>
    </w:p>
    <w:p w:rsidR="009B5B44" w:rsidRDefault="009B5B44">
      <w:pPr>
        <w:pStyle w:val="Textoindependiente"/>
        <w:spacing w:line="252" w:lineRule="exact"/>
        <w:sectPr w:rsidR="009B5B44" w:rsidSect="005F3373">
          <w:type w:val="continuous"/>
          <w:pgSz w:w="11900" w:h="16840"/>
          <w:pgMar w:top="1080" w:right="1559" w:bottom="280" w:left="1275" w:header="720" w:footer="720" w:gutter="0"/>
          <w:cols w:space="720"/>
        </w:sectPr>
      </w:pPr>
    </w:p>
    <w:p w:rsidR="009B5B44" w:rsidRDefault="0055633A">
      <w:pPr>
        <w:pStyle w:val="Heading1"/>
        <w:numPr>
          <w:ilvl w:val="0"/>
          <w:numId w:val="3"/>
        </w:numPr>
        <w:tabs>
          <w:tab w:val="left" w:pos="709"/>
        </w:tabs>
        <w:spacing w:before="93" w:line="240" w:lineRule="auto"/>
      </w:pPr>
      <w:r>
        <w:rPr>
          <w:spacing w:val="-2"/>
        </w:rPr>
        <w:lastRenderedPageBreak/>
        <w:t>RECORRIDO:</w:t>
      </w:r>
    </w:p>
    <w:p w:rsidR="009B5B44" w:rsidRDefault="0055633A">
      <w:pPr>
        <w:pStyle w:val="Prrafodelista"/>
        <w:numPr>
          <w:ilvl w:val="1"/>
          <w:numId w:val="3"/>
        </w:numPr>
        <w:tabs>
          <w:tab w:val="left" w:pos="706"/>
          <w:tab w:val="left" w:pos="709"/>
        </w:tabs>
        <w:spacing w:before="1"/>
        <w:ind w:right="129"/>
      </w:pPr>
      <w:r>
        <w:t>No más tarde que la primera señal de atención se exhibirá en la embarcación de señales de la CR una pizarra indicando el recorrido a navegar y se intentará comunicarlo por VHF canal 22 modo USA.</w:t>
      </w:r>
    </w:p>
    <w:p w:rsidR="009B5B44" w:rsidRDefault="0055633A">
      <w:pPr>
        <w:pStyle w:val="Prrafodelista"/>
        <w:numPr>
          <w:ilvl w:val="1"/>
          <w:numId w:val="3"/>
        </w:numPr>
        <w:tabs>
          <w:tab w:val="left" w:pos="706"/>
        </w:tabs>
        <w:spacing w:line="252" w:lineRule="exact"/>
        <w:ind w:left="706" w:hanging="621"/>
      </w:pPr>
      <w:r>
        <w:t>Recorridos</w:t>
      </w:r>
      <w:r w:rsidR="00962C42">
        <w:t xml:space="preserve"> </w:t>
      </w:r>
      <w:r>
        <w:rPr>
          <w:spacing w:val="-2"/>
        </w:rPr>
        <w:t>previstos:</w:t>
      </w:r>
    </w:p>
    <w:tbl>
      <w:tblPr>
        <w:tblStyle w:val="TableNormal"/>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
        <w:gridCol w:w="7677"/>
      </w:tblGrid>
      <w:tr w:rsidR="009B5B44">
        <w:trPr>
          <w:trHeight w:val="251"/>
        </w:trPr>
        <w:tc>
          <w:tcPr>
            <w:tcW w:w="595" w:type="dxa"/>
            <w:shd w:val="clear" w:color="auto" w:fill="CCCCCC"/>
          </w:tcPr>
          <w:p w:rsidR="009B5B44" w:rsidRDefault="0055633A">
            <w:pPr>
              <w:pStyle w:val="TableParagraph"/>
              <w:spacing w:line="232" w:lineRule="exact"/>
              <w:ind w:left="10"/>
              <w:rPr>
                <w:rFonts w:ascii="Arial"/>
                <w:b/>
              </w:rPr>
            </w:pPr>
            <w:proofErr w:type="spellStart"/>
            <w:r>
              <w:rPr>
                <w:rFonts w:ascii="Arial"/>
                <w:b/>
                <w:spacing w:val="-5"/>
              </w:rPr>
              <w:t>Nro</w:t>
            </w:r>
            <w:proofErr w:type="spellEnd"/>
          </w:p>
        </w:tc>
        <w:tc>
          <w:tcPr>
            <w:tcW w:w="7677" w:type="dxa"/>
            <w:shd w:val="clear" w:color="auto" w:fill="CCCCCC"/>
          </w:tcPr>
          <w:p w:rsidR="009B5B44" w:rsidRDefault="0055633A">
            <w:pPr>
              <w:pStyle w:val="TableParagraph"/>
              <w:spacing w:line="232" w:lineRule="exact"/>
              <w:ind w:left="13"/>
              <w:rPr>
                <w:rFonts w:ascii="Arial"/>
                <w:b/>
              </w:rPr>
            </w:pPr>
            <w:r>
              <w:rPr>
                <w:rFonts w:ascii="Arial"/>
                <w:b/>
                <w:spacing w:val="-2"/>
              </w:rPr>
              <w:t>Recorrido</w:t>
            </w:r>
          </w:p>
        </w:tc>
      </w:tr>
      <w:tr w:rsidR="009B5B44">
        <w:trPr>
          <w:trHeight w:val="2025"/>
        </w:trPr>
        <w:tc>
          <w:tcPr>
            <w:tcW w:w="595" w:type="dxa"/>
          </w:tcPr>
          <w:p w:rsidR="009B5B44" w:rsidRDefault="0055633A">
            <w:pPr>
              <w:pStyle w:val="TableParagraph"/>
              <w:ind w:left="10" w:right="3"/>
            </w:pPr>
            <w:r>
              <w:rPr>
                <w:spacing w:val="-10"/>
              </w:rPr>
              <w:t>1</w:t>
            </w:r>
          </w:p>
        </w:tc>
        <w:tc>
          <w:tcPr>
            <w:tcW w:w="7677" w:type="dxa"/>
          </w:tcPr>
          <w:p w:rsidR="009B5B44" w:rsidRDefault="0055633A">
            <w:pPr>
              <w:pStyle w:val="TableParagraph"/>
              <w:ind w:right="93"/>
              <w:jc w:val="both"/>
            </w:pPr>
            <w:r>
              <w:t>Partida en las inmediaciones del Pilote Norma Mabel, dejar por babor una boya</w:t>
            </w:r>
            <w:r w:rsidR="00962C42">
              <w:t xml:space="preserve"> </w:t>
            </w:r>
            <w:r w:rsidR="00F66A36">
              <w:t>inflable</w:t>
            </w:r>
            <w:r w:rsidR="00962C42">
              <w:t xml:space="preserve"> </w:t>
            </w:r>
            <w:r>
              <w:t>en</w:t>
            </w:r>
            <w:r w:rsidR="00962C42">
              <w:t xml:space="preserve"> </w:t>
            </w:r>
            <w:r>
              <w:t>el</w:t>
            </w:r>
            <w:r w:rsidR="00962C42">
              <w:t xml:space="preserve"> </w:t>
            </w:r>
            <w:r>
              <w:t>barlovento,</w:t>
            </w:r>
            <w:r w:rsidR="00962C42">
              <w:t xml:space="preserve"> </w:t>
            </w:r>
            <w:r w:rsidR="00F66A36">
              <w:t xml:space="preserve">dejar por babor una boya inflable a una distancia de medio cable que oficiará de ala o desmarque, atravesar un portón formado por dos boyas inflables </w:t>
            </w:r>
            <w:r>
              <w:t xml:space="preserve">en </w:t>
            </w:r>
            <w:r w:rsidR="00F66A36">
              <w:t xml:space="preserve">el </w:t>
            </w:r>
            <w:r>
              <w:t>sotavento, dejar por estribor la boya CVB del Circuito de Regatas CIC en posición aproximada S34° 31.370 W058°22.140, dejar por estribor la boya CUBA del Circuito de Regatas CIC en posición aproximada S34° 32.720 W058°24.280 y llegar.</w:t>
            </w:r>
          </w:p>
          <w:p w:rsidR="009B5B44" w:rsidRDefault="0055633A">
            <w:pPr>
              <w:pStyle w:val="TableParagraph"/>
              <w:spacing w:line="252" w:lineRule="exact"/>
              <w:ind w:right="92"/>
              <w:jc w:val="both"/>
            </w:pPr>
            <w:r>
              <w:t>En</w:t>
            </w:r>
            <w:r w:rsidR="00962C42">
              <w:t xml:space="preserve"> </w:t>
            </w:r>
            <w:r>
              <w:t>caso</w:t>
            </w:r>
            <w:r w:rsidR="00962C42">
              <w:t xml:space="preserve"> </w:t>
            </w:r>
            <w:r>
              <w:t>de</w:t>
            </w:r>
            <w:r w:rsidR="00962C42">
              <w:t xml:space="preserve"> </w:t>
            </w:r>
            <w:r>
              <w:t>faltar</w:t>
            </w:r>
            <w:r w:rsidR="00962C42">
              <w:t xml:space="preserve"> </w:t>
            </w:r>
            <w:r>
              <w:t>alguna</w:t>
            </w:r>
            <w:r w:rsidR="00962C42">
              <w:t xml:space="preserve"> </w:t>
            </w:r>
            <w:r>
              <w:t>de</w:t>
            </w:r>
            <w:r w:rsidR="00962C42">
              <w:t xml:space="preserve"> </w:t>
            </w:r>
            <w:r>
              <w:t>las</w:t>
            </w:r>
            <w:r w:rsidR="00962C42">
              <w:t xml:space="preserve"> </w:t>
            </w:r>
            <w:r>
              <w:t>boyas</w:t>
            </w:r>
            <w:r w:rsidR="00962C42">
              <w:t xml:space="preserve"> </w:t>
            </w:r>
            <w:r>
              <w:t>del</w:t>
            </w:r>
            <w:r w:rsidR="00962C42">
              <w:t xml:space="preserve"> </w:t>
            </w:r>
            <w:r>
              <w:t>circuito</w:t>
            </w:r>
            <w:r w:rsidR="00962C42">
              <w:t xml:space="preserve"> </w:t>
            </w:r>
            <w:r>
              <w:t>de</w:t>
            </w:r>
            <w:r w:rsidR="00962C42">
              <w:t xml:space="preserve"> </w:t>
            </w:r>
            <w:r>
              <w:t>regatas</w:t>
            </w:r>
            <w:r w:rsidR="00962C42">
              <w:t xml:space="preserve"> </w:t>
            </w:r>
            <w:r>
              <w:t>CIC</w:t>
            </w:r>
            <w:r w:rsidR="00962C42">
              <w:t xml:space="preserve"> </w:t>
            </w:r>
            <w:r>
              <w:t>se</w:t>
            </w:r>
            <w:r w:rsidR="00962C42">
              <w:t xml:space="preserve"> </w:t>
            </w:r>
            <w:r>
              <w:t>colocará en su lugar una boya inflable.</w:t>
            </w:r>
          </w:p>
        </w:tc>
      </w:tr>
      <w:tr w:rsidR="009B5B44">
        <w:trPr>
          <w:trHeight w:val="2022"/>
        </w:trPr>
        <w:tc>
          <w:tcPr>
            <w:tcW w:w="595" w:type="dxa"/>
          </w:tcPr>
          <w:p w:rsidR="009B5B44" w:rsidRDefault="0055633A">
            <w:pPr>
              <w:pStyle w:val="TableParagraph"/>
              <w:ind w:left="10" w:right="3"/>
            </w:pPr>
            <w:r>
              <w:rPr>
                <w:spacing w:val="-10"/>
              </w:rPr>
              <w:t>2</w:t>
            </w:r>
          </w:p>
        </w:tc>
        <w:tc>
          <w:tcPr>
            <w:tcW w:w="7677" w:type="dxa"/>
          </w:tcPr>
          <w:p w:rsidR="009B5B44" w:rsidRDefault="0055633A">
            <w:pPr>
              <w:pStyle w:val="TableParagraph"/>
              <w:ind w:right="93"/>
              <w:jc w:val="both"/>
            </w:pPr>
            <w:r>
              <w:t xml:space="preserve">Partida en las inmediaciones del Pilote Norma Mabel, </w:t>
            </w:r>
            <w:r w:rsidR="00F66A36">
              <w:t>dejar por babor una boya inflable en el barlovento, dejar por babor una boya inflable a una distancia de medio cable que oficiará de ala o desmarque, atravesar un portón formado por dos boyas inflables en el sotavento</w:t>
            </w:r>
            <w:r>
              <w:t>,</w:t>
            </w:r>
            <w:r w:rsidR="00CB663C">
              <w:t xml:space="preserve"> </w:t>
            </w:r>
            <w:r>
              <w:t>dejar</w:t>
            </w:r>
            <w:r w:rsidR="00CB663C">
              <w:t xml:space="preserve"> </w:t>
            </w:r>
            <w:r>
              <w:t>por</w:t>
            </w:r>
            <w:r w:rsidR="00CB663C">
              <w:t xml:space="preserve"> </w:t>
            </w:r>
            <w:r>
              <w:t>babor</w:t>
            </w:r>
            <w:r w:rsidR="00CB663C">
              <w:t xml:space="preserve"> </w:t>
            </w:r>
            <w:r>
              <w:t>la</w:t>
            </w:r>
            <w:r w:rsidR="00CB663C">
              <w:t xml:space="preserve"> </w:t>
            </w:r>
            <w:r>
              <w:t>boya</w:t>
            </w:r>
            <w:r w:rsidR="00CB663C">
              <w:t xml:space="preserve"> </w:t>
            </w:r>
            <w:r>
              <w:t>CUBA</w:t>
            </w:r>
            <w:r w:rsidR="00CB663C">
              <w:t xml:space="preserve"> </w:t>
            </w:r>
            <w:r>
              <w:t>del</w:t>
            </w:r>
            <w:r w:rsidR="00284E6B">
              <w:t xml:space="preserve"> </w:t>
            </w:r>
            <w:r>
              <w:t>Circuito de Regatas CIC en posición aproximada S34° 32.720 W058° 24.280, dejar por Babor la boya</w:t>
            </w:r>
            <w:r w:rsidR="00284E6B">
              <w:t xml:space="preserve"> </w:t>
            </w:r>
            <w:r>
              <w:t>CVB</w:t>
            </w:r>
            <w:r w:rsidR="00284E6B">
              <w:t xml:space="preserve"> </w:t>
            </w:r>
            <w:r>
              <w:t>del</w:t>
            </w:r>
            <w:r w:rsidR="00284E6B">
              <w:t xml:space="preserve"> </w:t>
            </w:r>
            <w:r>
              <w:t>Circuito de Regatas CIC</w:t>
            </w:r>
            <w:r w:rsidR="00284E6B">
              <w:t xml:space="preserve"> </w:t>
            </w:r>
            <w:r>
              <w:t>en posición aproximada S34° 31.370 W058°22.140 y llegar.</w:t>
            </w:r>
          </w:p>
          <w:p w:rsidR="009B5B44" w:rsidRDefault="00284E6B">
            <w:pPr>
              <w:pStyle w:val="TableParagraph"/>
              <w:spacing w:line="254" w:lineRule="exact"/>
              <w:ind w:right="92"/>
              <w:jc w:val="both"/>
            </w:pPr>
            <w:r>
              <w:t>En caso de faltar alguna de las boyas del circuito de regatas CIC se colocará en su lugar una boya inflable.</w:t>
            </w:r>
          </w:p>
        </w:tc>
      </w:tr>
    </w:tbl>
    <w:p w:rsidR="009B5B44" w:rsidRDefault="009B5B44">
      <w:pPr>
        <w:pStyle w:val="Textoindependiente"/>
        <w:spacing w:before="2"/>
        <w:ind w:left="0"/>
        <w:jc w:val="left"/>
      </w:pPr>
    </w:p>
    <w:p w:rsidR="009B5B44" w:rsidRDefault="0055633A">
      <w:pPr>
        <w:pStyle w:val="Prrafodelista"/>
        <w:numPr>
          <w:ilvl w:val="1"/>
          <w:numId w:val="3"/>
        </w:numPr>
        <w:tabs>
          <w:tab w:val="left" w:pos="706"/>
          <w:tab w:val="left" w:pos="709"/>
        </w:tabs>
        <w:ind w:right="131"/>
      </w:pPr>
      <w:r>
        <w:t>Inmediatamente</w:t>
      </w:r>
      <w:r w:rsidR="00284E6B">
        <w:t xml:space="preserve"> </w:t>
      </w:r>
      <w:r>
        <w:t>después</w:t>
      </w:r>
      <w:r w:rsidR="00284E6B">
        <w:t xml:space="preserve"> </w:t>
      </w:r>
      <w:r>
        <w:t>de</w:t>
      </w:r>
      <w:r w:rsidR="00284E6B">
        <w:t xml:space="preserve"> </w:t>
      </w:r>
      <w:r>
        <w:t>la</w:t>
      </w:r>
      <w:r w:rsidR="00284E6B">
        <w:t xml:space="preserve"> </w:t>
      </w:r>
      <w:r>
        <w:t>marca</w:t>
      </w:r>
      <w:r w:rsidR="00284E6B">
        <w:t xml:space="preserve"> </w:t>
      </w:r>
      <w:r>
        <w:t>de</w:t>
      </w:r>
      <w:r w:rsidR="00284E6B">
        <w:t xml:space="preserve"> </w:t>
      </w:r>
      <w:r>
        <w:t>barlovento</w:t>
      </w:r>
      <w:r w:rsidR="00284E6B">
        <w:t xml:space="preserve"> </w:t>
      </w:r>
      <w:r>
        <w:t>la</w:t>
      </w:r>
      <w:r w:rsidR="00284E6B">
        <w:t xml:space="preserve"> </w:t>
      </w:r>
      <w:r>
        <w:t>CR</w:t>
      </w:r>
      <w:r w:rsidR="00284E6B">
        <w:t xml:space="preserve"> </w:t>
      </w:r>
      <w:r>
        <w:t>podrá</w:t>
      </w:r>
      <w:r w:rsidR="00284E6B">
        <w:t xml:space="preserve"> </w:t>
      </w:r>
      <w:r>
        <w:t>fondear</w:t>
      </w:r>
      <w:r w:rsidR="00284E6B">
        <w:t xml:space="preserve"> </w:t>
      </w:r>
      <w:r>
        <w:t>una</w:t>
      </w:r>
      <w:r w:rsidR="00284E6B">
        <w:t xml:space="preserve"> </w:t>
      </w:r>
      <w:r>
        <w:t>marca ala</w:t>
      </w:r>
      <w:r w:rsidR="00284E6B">
        <w:t xml:space="preserve"> </w:t>
      </w:r>
      <w:r>
        <w:t>o</w:t>
      </w:r>
      <w:r w:rsidR="00284E6B">
        <w:t xml:space="preserve"> </w:t>
      </w:r>
      <w:r>
        <w:t>desmarque</w:t>
      </w:r>
      <w:r w:rsidR="00284E6B">
        <w:t xml:space="preserve"> </w:t>
      </w:r>
      <w:r>
        <w:t>que</w:t>
      </w:r>
      <w:r w:rsidR="00284E6B">
        <w:t xml:space="preserve"> </w:t>
      </w:r>
      <w:r>
        <w:t>los</w:t>
      </w:r>
      <w:r w:rsidR="00284E6B">
        <w:t xml:space="preserve"> </w:t>
      </w:r>
      <w:r>
        <w:t>barcos</w:t>
      </w:r>
      <w:r w:rsidR="00284E6B">
        <w:t xml:space="preserve"> </w:t>
      </w:r>
      <w:r>
        <w:t>deberán</w:t>
      </w:r>
      <w:r w:rsidR="00284E6B">
        <w:t xml:space="preserve"> </w:t>
      </w:r>
      <w:r>
        <w:t>dejar</w:t>
      </w:r>
      <w:r w:rsidR="00284E6B">
        <w:t xml:space="preserve"> </w:t>
      </w:r>
      <w:r>
        <w:t>por</w:t>
      </w:r>
      <w:r w:rsidR="00284E6B">
        <w:t xml:space="preserve"> </w:t>
      </w:r>
      <w:r>
        <w:t>babor.</w:t>
      </w:r>
      <w:r w:rsidR="00284E6B">
        <w:t xml:space="preserve"> </w:t>
      </w:r>
      <w:r>
        <w:t>El</w:t>
      </w:r>
      <w:r w:rsidR="00284E6B">
        <w:t xml:space="preserve"> </w:t>
      </w:r>
      <w:r>
        <w:t>tramo</w:t>
      </w:r>
      <w:r w:rsidR="00284E6B">
        <w:t xml:space="preserve"> </w:t>
      </w:r>
      <w:r>
        <w:t>entre</w:t>
      </w:r>
      <w:r w:rsidR="00284E6B">
        <w:t xml:space="preserve"> </w:t>
      </w:r>
      <w:r>
        <w:t>el</w:t>
      </w:r>
      <w:r w:rsidR="00284E6B">
        <w:t xml:space="preserve"> </w:t>
      </w:r>
      <w:r>
        <w:t>barlovento y el ala no es una “pierna”.</w:t>
      </w:r>
    </w:p>
    <w:p w:rsidR="009B5B44" w:rsidRDefault="009B5B44">
      <w:pPr>
        <w:pStyle w:val="Textoindependiente"/>
        <w:ind w:left="0"/>
        <w:jc w:val="left"/>
      </w:pPr>
    </w:p>
    <w:p w:rsidR="009B5B44" w:rsidRDefault="009B5B44">
      <w:pPr>
        <w:pStyle w:val="Textoindependiente"/>
        <w:ind w:left="0"/>
        <w:jc w:val="left"/>
      </w:pPr>
    </w:p>
    <w:p w:rsidR="009B5B44" w:rsidRDefault="0055633A">
      <w:pPr>
        <w:pStyle w:val="Heading1"/>
        <w:numPr>
          <w:ilvl w:val="0"/>
          <w:numId w:val="3"/>
        </w:numPr>
        <w:tabs>
          <w:tab w:val="left" w:pos="709"/>
        </w:tabs>
      </w:pPr>
      <w:r>
        <w:rPr>
          <w:spacing w:val="-2"/>
        </w:rPr>
        <w:t>MARCAS:</w:t>
      </w:r>
    </w:p>
    <w:p w:rsidR="009B5B44" w:rsidRDefault="0055633A">
      <w:pPr>
        <w:pStyle w:val="Prrafodelista"/>
        <w:numPr>
          <w:ilvl w:val="1"/>
          <w:numId w:val="3"/>
        </w:numPr>
        <w:tabs>
          <w:tab w:val="left" w:pos="706"/>
          <w:tab w:val="left" w:pos="709"/>
        </w:tabs>
        <w:ind w:right="130"/>
      </w:pPr>
      <w:r>
        <w:t>Marca</w:t>
      </w:r>
      <w:r w:rsidR="002F7ECA">
        <w:t xml:space="preserve"> </w:t>
      </w:r>
      <w:r>
        <w:t>de</w:t>
      </w:r>
      <w:r w:rsidR="002F7ECA">
        <w:t xml:space="preserve"> </w:t>
      </w:r>
      <w:r>
        <w:t>Partida: Las</w:t>
      </w:r>
      <w:r w:rsidR="002F7ECA">
        <w:t xml:space="preserve"> </w:t>
      </w:r>
      <w:r>
        <w:t>marcas</w:t>
      </w:r>
      <w:r w:rsidR="002F7ECA">
        <w:t xml:space="preserve"> </w:t>
      </w:r>
      <w:r>
        <w:t>de partida</w:t>
      </w:r>
      <w:r w:rsidR="002F7ECA">
        <w:t xml:space="preserve"> </w:t>
      </w:r>
      <w:r>
        <w:t>y</w:t>
      </w:r>
      <w:r w:rsidR="002F7ECA">
        <w:t xml:space="preserve"> </w:t>
      </w:r>
      <w:r>
        <w:t>llegada serán</w:t>
      </w:r>
      <w:r w:rsidR="002F7ECA">
        <w:t xml:space="preserve"> </w:t>
      </w:r>
      <w:r>
        <w:t>una</w:t>
      </w:r>
      <w:r w:rsidR="002F7ECA">
        <w:t xml:space="preserve"> </w:t>
      </w:r>
      <w:r>
        <w:t>embarcación de</w:t>
      </w:r>
      <w:r w:rsidR="002F7ECA">
        <w:t xml:space="preserve"> </w:t>
      </w:r>
      <w:r>
        <w:t>la CR en un extremo de la línea y una boya inflable en el extremo opuesto.</w:t>
      </w:r>
    </w:p>
    <w:p w:rsidR="009B5B44" w:rsidRDefault="0055633A">
      <w:pPr>
        <w:pStyle w:val="Prrafodelista"/>
        <w:numPr>
          <w:ilvl w:val="1"/>
          <w:numId w:val="3"/>
        </w:numPr>
        <w:tabs>
          <w:tab w:val="left" w:pos="706"/>
        </w:tabs>
        <w:ind w:left="706" w:hanging="621"/>
      </w:pPr>
      <w:r>
        <w:t>Marcas</w:t>
      </w:r>
      <w:r w:rsidR="002F7ECA">
        <w:t xml:space="preserve"> </w:t>
      </w:r>
      <w:r>
        <w:t>del</w:t>
      </w:r>
      <w:r w:rsidR="002F7ECA">
        <w:t xml:space="preserve"> </w:t>
      </w:r>
      <w:r>
        <w:t>Recorrido:</w:t>
      </w:r>
      <w:r w:rsidR="002F7ECA">
        <w:t xml:space="preserve"> </w:t>
      </w:r>
      <w:r>
        <w:t>Boyas</w:t>
      </w:r>
      <w:r w:rsidR="002F7ECA">
        <w:t xml:space="preserve"> </w:t>
      </w:r>
      <w:r>
        <w:t>del</w:t>
      </w:r>
      <w:r w:rsidR="002F7ECA">
        <w:t xml:space="preserve"> </w:t>
      </w:r>
      <w:r>
        <w:t>Circuito</w:t>
      </w:r>
      <w:r w:rsidR="002F7ECA">
        <w:t xml:space="preserve"> </w:t>
      </w:r>
      <w:r>
        <w:t>CIC</w:t>
      </w:r>
      <w:r w:rsidR="002F7ECA">
        <w:t xml:space="preserve"> </w:t>
      </w:r>
      <w:r>
        <w:t>o</w:t>
      </w:r>
      <w:r w:rsidR="002F7ECA">
        <w:t xml:space="preserve"> </w:t>
      </w:r>
      <w:r>
        <w:rPr>
          <w:spacing w:val="-2"/>
        </w:rPr>
        <w:t>Inflables.</w:t>
      </w:r>
    </w:p>
    <w:p w:rsidR="009B5B44" w:rsidRDefault="009B5B44">
      <w:pPr>
        <w:pStyle w:val="Textoindependiente"/>
        <w:ind w:left="0"/>
        <w:jc w:val="left"/>
      </w:pPr>
    </w:p>
    <w:p w:rsidR="009B5B44" w:rsidRDefault="009B5B44">
      <w:pPr>
        <w:pStyle w:val="Textoindependiente"/>
        <w:ind w:left="0"/>
        <w:jc w:val="left"/>
      </w:pPr>
    </w:p>
    <w:p w:rsidR="009B5B44" w:rsidRDefault="0055633A">
      <w:pPr>
        <w:pStyle w:val="Heading1"/>
        <w:numPr>
          <w:ilvl w:val="0"/>
          <w:numId w:val="3"/>
        </w:numPr>
        <w:tabs>
          <w:tab w:val="left" w:pos="709"/>
        </w:tabs>
      </w:pPr>
      <w:r>
        <w:t>LA</w:t>
      </w:r>
      <w:r w:rsidR="002F7ECA">
        <w:t xml:space="preserve"> </w:t>
      </w:r>
      <w:r>
        <w:rPr>
          <w:spacing w:val="-2"/>
        </w:rPr>
        <w:t>PARTIDA:</w:t>
      </w:r>
    </w:p>
    <w:p w:rsidR="009B5B44" w:rsidRDefault="0055633A">
      <w:pPr>
        <w:pStyle w:val="Prrafodelista"/>
        <w:numPr>
          <w:ilvl w:val="1"/>
          <w:numId w:val="3"/>
        </w:numPr>
        <w:tabs>
          <w:tab w:val="left" w:pos="706"/>
        </w:tabs>
        <w:spacing w:line="252" w:lineRule="exact"/>
        <w:ind w:left="706" w:hanging="621"/>
      </w:pPr>
      <w:r>
        <w:t>La</w:t>
      </w:r>
      <w:r w:rsidR="002F7ECA">
        <w:t xml:space="preserve"> </w:t>
      </w:r>
      <w:r>
        <w:t>línea</w:t>
      </w:r>
      <w:r w:rsidR="002F7ECA">
        <w:t xml:space="preserve"> </w:t>
      </w:r>
      <w:r>
        <w:t>de</w:t>
      </w:r>
      <w:r w:rsidR="002F7ECA">
        <w:t xml:space="preserve"> </w:t>
      </w:r>
      <w:r>
        <w:t>partida</w:t>
      </w:r>
      <w:r w:rsidR="002F7ECA">
        <w:t xml:space="preserve"> </w:t>
      </w:r>
      <w:r>
        <w:t>estará</w:t>
      </w:r>
      <w:r w:rsidR="002F7ECA">
        <w:t xml:space="preserve"> </w:t>
      </w:r>
      <w:r>
        <w:t>en</w:t>
      </w:r>
      <w:r w:rsidR="002F7ECA">
        <w:t xml:space="preserve"> </w:t>
      </w:r>
      <w:r>
        <w:t>las</w:t>
      </w:r>
      <w:r w:rsidR="002F7ECA">
        <w:t xml:space="preserve"> </w:t>
      </w:r>
      <w:r>
        <w:t>inmediaciones</w:t>
      </w:r>
      <w:r w:rsidR="002F7ECA">
        <w:t xml:space="preserve"> </w:t>
      </w:r>
      <w:r>
        <w:t>del</w:t>
      </w:r>
      <w:r w:rsidR="002F7ECA">
        <w:t xml:space="preserve"> </w:t>
      </w:r>
      <w:r>
        <w:t>barco</w:t>
      </w:r>
      <w:r w:rsidR="002F7ECA">
        <w:t xml:space="preserve"> </w:t>
      </w:r>
      <w:r>
        <w:t>hundido</w:t>
      </w:r>
      <w:r w:rsidR="002F7ECA">
        <w:t xml:space="preserve"> </w:t>
      </w:r>
      <w:r>
        <w:t>Norma</w:t>
      </w:r>
      <w:r w:rsidR="002F7ECA">
        <w:t xml:space="preserve"> </w:t>
      </w:r>
      <w:r>
        <w:rPr>
          <w:spacing w:val="-2"/>
        </w:rPr>
        <w:t>Mabel.</w:t>
      </w:r>
    </w:p>
    <w:p w:rsidR="009B5B44" w:rsidRDefault="0055633A">
      <w:pPr>
        <w:pStyle w:val="Prrafodelista"/>
        <w:numPr>
          <w:ilvl w:val="1"/>
          <w:numId w:val="3"/>
        </w:numPr>
        <w:tabs>
          <w:tab w:val="left" w:pos="706"/>
          <w:tab w:val="left" w:pos="709"/>
        </w:tabs>
        <w:spacing w:before="1"/>
        <w:ind w:right="129"/>
      </w:pPr>
      <w:r>
        <w:t>Las regatas se largarán utilizando RRV 26, haciendo cada señal de atención 5 minutos antes de la señal de partida correspondiente. La señal</w:t>
      </w:r>
      <w:r w:rsidR="002F7ECA">
        <w:t xml:space="preserve"> </w:t>
      </w:r>
      <w:r>
        <w:t>de atención de cada serie sucesiva se dará con la señal de partida de la serie precedente o después.</w:t>
      </w:r>
    </w:p>
    <w:p w:rsidR="009B5B44" w:rsidRDefault="0055633A">
      <w:pPr>
        <w:pStyle w:val="Prrafodelista"/>
        <w:numPr>
          <w:ilvl w:val="1"/>
          <w:numId w:val="3"/>
        </w:numPr>
        <w:tabs>
          <w:tab w:val="left" w:pos="706"/>
        </w:tabs>
        <w:spacing w:line="252" w:lineRule="exact"/>
        <w:ind w:left="706" w:hanging="621"/>
      </w:pPr>
      <w:r>
        <w:t>No</w:t>
      </w:r>
      <w:r w:rsidR="002F7ECA">
        <w:t xml:space="preserve"> </w:t>
      </w:r>
      <w:r>
        <w:t>se</w:t>
      </w:r>
      <w:r w:rsidR="002F7ECA">
        <w:t xml:space="preserve"> </w:t>
      </w:r>
      <w:r>
        <w:t>dará</w:t>
      </w:r>
      <w:r w:rsidR="002F7ECA">
        <w:t xml:space="preserve"> </w:t>
      </w:r>
      <w:r>
        <w:t>ninguna</w:t>
      </w:r>
      <w:r w:rsidR="002F7ECA">
        <w:t xml:space="preserve"> </w:t>
      </w:r>
      <w:r>
        <w:t>señal</w:t>
      </w:r>
      <w:r w:rsidR="002F7ECA">
        <w:t xml:space="preserve"> </w:t>
      </w:r>
      <w:r>
        <w:t>de</w:t>
      </w:r>
      <w:r>
        <w:rPr>
          <w:spacing w:val="-2"/>
        </w:rPr>
        <w:t xml:space="preserve"> atención</w:t>
      </w:r>
    </w:p>
    <w:p w:rsidR="009B5B44" w:rsidRDefault="002F7ECA">
      <w:pPr>
        <w:pStyle w:val="Prrafodelista"/>
        <w:numPr>
          <w:ilvl w:val="2"/>
          <w:numId w:val="3"/>
        </w:numPr>
        <w:tabs>
          <w:tab w:val="left" w:pos="1103"/>
        </w:tabs>
        <w:spacing w:line="252" w:lineRule="exact"/>
        <w:ind w:left="1103" w:hanging="394"/>
        <w:jc w:val="both"/>
      </w:pPr>
      <w:r>
        <w:t>A</w:t>
      </w:r>
      <w:r w:rsidR="0055633A">
        <w:t>ntes</w:t>
      </w:r>
      <w:r>
        <w:t xml:space="preserve"> </w:t>
      </w:r>
      <w:r w:rsidR="0055633A">
        <w:t>de</w:t>
      </w:r>
      <w:r>
        <w:t xml:space="preserve"> </w:t>
      </w:r>
      <w:r w:rsidR="0055633A">
        <w:t xml:space="preserve">las </w:t>
      </w:r>
      <w:r w:rsidR="0055633A">
        <w:rPr>
          <w:spacing w:val="-2"/>
        </w:rPr>
        <w:t>11:00hs</w:t>
      </w:r>
    </w:p>
    <w:p w:rsidR="009B5B44" w:rsidRDefault="002F7ECA">
      <w:pPr>
        <w:pStyle w:val="Prrafodelista"/>
        <w:numPr>
          <w:ilvl w:val="2"/>
          <w:numId w:val="3"/>
        </w:numPr>
        <w:tabs>
          <w:tab w:val="left" w:pos="1103"/>
        </w:tabs>
        <w:spacing w:before="2" w:line="252" w:lineRule="exact"/>
        <w:ind w:left="1103" w:hanging="394"/>
        <w:jc w:val="both"/>
      </w:pPr>
      <w:r>
        <w:t>D</w:t>
      </w:r>
      <w:r w:rsidR="0055633A">
        <w:t>espués</w:t>
      </w:r>
      <w:r>
        <w:t xml:space="preserve"> </w:t>
      </w:r>
      <w:r w:rsidR="0055633A">
        <w:t>de</w:t>
      </w:r>
      <w:r>
        <w:t xml:space="preserve"> </w:t>
      </w:r>
      <w:r w:rsidR="0055633A">
        <w:t>las</w:t>
      </w:r>
      <w:r w:rsidR="0055633A">
        <w:rPr>
          <w:spacing w:val="-2"/>
        </w:rPr>
        <w:t>15:00hs</w:t>
      </w:r>
    </w:p>
    <w:p w:rsidR="009B5B44" w:rsidRDefault="0055633A">
      <w:pPr>
        <w:pStyle w:val="Prrafodelista"/>
        <w:numPr>
          <w:ilvl w:val="1"/>
          <w:numId w:val="3"/>
        </w:numPr>
        <w:tabs>
          <w:tab w:val="left" w:pos="706"/>
          <w:tab w:val="left" w:pos="709"/>
        </w:tabs>
        <w:ind w:right="133"/>
      </w:pPr>
      <w:r>
        <w:t xml:space="preserve">La línea de partida estará entre una </w:t>
      </w:r>
      <w:proofErr w:type="spellStart"/>
      <w:r>
        <w:t>asta</w:t>
      </w:r>
      <w:proofErr w:type="spellEnd"/>
      <w:r>
        <w:t xml:space="preserve"> que exhiba una bandera naranja en la embarcación de comisión de regata y el lado del recorrido de la marca de partida.</w:t>
      </w:r>
    </w:p>
    <w:p w:rsidR="009B5B44" w:rsidRDefault="0055633A">
      <w:pPr>
        <w:pStyle w:val="Prrafodelista"/>
        <w:numPr>
          <w:ilvl w:val="1"/>
          <w:numId w:val="3"/>
        </w:numPr>
        <w:tabs>
          <w:tab w:val="left" w:pos="706"/>
          <w:tab w:val="left" w:pos="709"/>
        </w:tabs>
        <w:ind w:right="131"/>
      </w:pPr>
      <w:r>
        <w:t>Para alertar a los barcos de que una secuencia de partidas comenzará pronto, la bandera naranja de la línea de partida será desplegada con una señal sonora, no menos de cinco minutos antes que la primera señal de atención.</w:t>
      </w:r>
    </w:p>
    <w:p w:rsidR="009B5B44" w:rsidRDefault="0055633A">
      <w:pPr>
        <w:pStyle w:val="Prrafodelista"/>
        <w:numPr>
          <w:ilvl w:val="1"/>
          <w:numId w:val="3"/>
        </w:numPr>
        <w:tabs>
          <w:tab w:val="left" w:pos="706"/>
          <w:tab w:val="left" w:pos="709"/>
        </w:tabs>
        <w:ind w:right="130"/>
      </w:pPr>
      <w:r>
        <w:t xml:space="preserve">Si la CR considera que existen motivos de seguridad, </w:t>
      </w:r>
      <w:proofErr w:type="spellStart"/>
      <w:r>
        <w:t>meteo</w:t>
      </w:r>
      <w:proofErr w:type="spellEnd"/>
      <w:r>
        <w:t xml:space="preserve"> o </w:t>
      </w:r>
      <w:proofErr w:type="spellStart"/>
      <w:r>
        <w:t>mareológicas</w:t>
      </w:r>
      <w:proofErr w:type="spellEnd"/>
      <w:r>
        <w:t xml:space="preserve"> o de fuerza mayor, podrá ubicar la línea de partida en otro lugar. En este caso, la CR intentará comunicar la posición de la línea de partida por VHF en el canal oficial del </w:t>
      </w:r>
      <w:r>
        <w:rPr>
          <w:spacing w:val="-2"/>
        </w:rPr>
        <w:t>evento.</w:t>
      </w:r>
    </w:p>
    <w:p w:rsidR="009B5B44" w:rsidRDefault="0055633A">
      <w:pPr>
        <w:pStyle w:val="Prrafodelista"/>
        <w:numPr>
          <w:ilvl w:val="1"/>
          <w:numId w:val="3"/>
        </w:numPr>
        <w:tabs>
          <w:tab w:val="left" w:pos="706"/>
          <w:tab w:val="left" w:pos="709"/>
        </w:tabs>
        <w:ind w:right="133"/>
      </w:pPr>
      <w:r>
        <w:t xml:space="preserve">No se dará partida a </w:t>
      </w:r>
      <w:r w:rsidR="007508DF">
        <w:t>l</w:t>
      </w:r>
      <w:r>
        <w:t>a regata, cuando la comisión de regata mida a nivel de cubierta, al iniciarse el procedimiento de partida, intensidades de viento estables:</w:t>
      </w:r>
    </w:p>
    <w:p w:rsidR="009B5B44" w:rsidRDefault="007508DF">
      <w:pPr>
        <w:pStyle w:val="Prrafodelista"/>
        <w:numPr>
          <w:ilvl w:val="2"/>
          <w:numId w:val="3"/>
        </w:numPr>
        <w:tabs>
          <w:tab w:val="left" w:pos="991"/>
        </w:tabs>
        <w:spacing w:line="252" w:lineRule="exact"/>
        <w:ind w:left="991" w:hanging="282"/>
        <w:jc w:val="both"/>
      </w:pPr>
      <w:r>
        <w:t>M</w:t>
      </w:r>
      <w:r w:rsidR="0055633A">
        <w:t>enores</w:t>
      </w:r>
      <w:r>
        <w:t xml:space="preserve"> </w:t>
      </w:r>
      <w:r w:rsidR="0055633A">
        <w:t>a</w:t>
      </w:r>
      <w:r>
        <w:t xml:space="preserve"> </w:t>
      </w:r>
      <w:r w:rsidR="0055633A">
        <w:t>4</w:t>
      </w:r>
      <w:r>
        <w:t xml:space="preserve"> </w:t>
      </w:r>
      <w:r w:rsidR="0055633A">
        <w:t>nudos</w:t>
      </w:r>
      <w:r>
        <w:t xml:space="preserve"> </w:t>
      </w:r>
      <w:r w:rsidR="0055633A">
        <w:rPr>
          <w:spacing w:val="-10"/>
        </w:rPr>
        <w:t>o</w:t>
      </w:r>
    </w:p>
    <w:p w:rsidR="009B5B44" w:rsidRDefault="0055633A">
      <w:pPr>
        <w:pStyle w:val="Prrafodelista"/>
        <w:numPr>
          <w:ilvl w:val="2"/>
          <w:numId w:val="3"/>
        </w:numPr>
        <w:tabs>
          <w:tab w:val="left" w:pos="991"/>
        </w:tabs>
        <w:spacing w:line="252" w:lineRule="exact"/>
        <w:ind w:left="991" w:hanging="282"/>
        <w:jc w:val="both"/>
      </w:pPr>
      <w:r>
        <w:t>Superiores</w:t>
      </w:r>
      <w:r w:rsidR="007508DF">
        <w:t xml:space="preserve"> </w:t>
      </w:r>
      <w:r>
        <w:t>a</w:t>
      </w:r>
      <w:r w:rsidR="007508DF">
        <w:t xml:space="preserve"> </w:t>
      </w:r>
      <w:r>
        <w:t>23</w:t>
      </w:r>
      <w:r w:rsidR="007508DF">
        <w:t xml:space="preserve"> </w:t>
      </w:r>
      <w:r>
        <w:rPr>
          <w:spacing w:val="-4"/>
        </w:rPr>
        <w:t>nudos</w:t>
      </w:r>
    </w:p>
    <w:p w:rsidR="009B5B44" w:rsidRDefault="0055633A" w:rsidP="007508DF">
      <w:pPr>
        <w:pStyle w:val="Prrafodelista"/>
        <w:numPr>
          <w:ilvl w:val="1"/>
          <w:numId w:val="3"/>
        </w:numPr>
        <w:tabs>
          <w:tab w:val="left" w:pos="706"/>
          <w:tab w:val="left" w:pos="709"/>
        </w:tabs>
        <w:spacing w:before="53"/>
        <w:ind w:right="133"/>
      </w:pPr>
      <w:r>
        <w:t>Si se fondea una marca límite interior, cerca de la embarcación de la CR y aproximadamente</w:t>
      </w:r>
      <w:r w:rsidR="007508DF">
        <w:t xml:space="preserve"> </w:t>
      </w:r>
      <w:r>
        <w:t>sobre</w:t>
      </w:r>
      <w:r w:rsidR="007508DF">
        <w:t xml:space="preserve"> </w:t>
      </w:r>
      <w:r>
        <w:t>la</w:t>
      </w:r>
      <w:r w:rsidR="007508DF">
        <w:t xml:space="preserve"> </w:t>
      </w:r>
      <w:r>
        <w:t>línea</w:t>
      </w:r>
      <w:r w:rsidR="007508DF">
        <w:t xml:space="preserve"> </w:t>
      </w:r>
      <w:r>
        <w:t>de</w:t>
      </w:r>
      <w:r w:rsidR="007508DF">
        <w:t xml:space="preserve"> </w:t>
      </w:r>
      <w:r>
        <w:t>partida,</w:t>
      </w:r>
      <w:r w:rsidR="007508DF">
        <w:t xml:space="preserve"> </w:t>
      </w:r>
      <w:r>
        <w:t>deberá</w:t>
      </w:r>
      <w:r w:rsidR="007508DF">
        <w:t xml:space="preserve"> </w:t>
      </w:r>
      <w:r>
        <w:t>ser</w:t>
      </w:r>
      <w:r w:rsidR="007508DF">
        <w:t xml:space="preserve"> </w:t>
      </w:r>
      <w:r>
        <w:t>dejada</w:t>
      </w:r>
      <w:r w:rsidR="007508DF">
        <w:t xml:space="preserve"> </w:t>
      </w:r>
      <w:r>
        <w:t>por</w:t>
      </w:r>
      <w:r w:rsidR="007508DF">
        <w:t xml:space="preserve"> </w:t>
      </w:r>
      <w:r>
        <w:t>el</w:t>
      </w:r>
      <w:r w:rsidR="007508DF">
        <w:t xml:space="preserve"> </w:t>
      </w:r>
      <w:r>
        <w:t>mismo</w:t>
      </w:r>
      <w:r w:rsidR="007508DF">
        <w:t xml:space="preserve"> </w:t>
      </w:r>
      <w:r>
        <w:t>lado</w:t>
      </w:r>
      <w:r w:rsidR="007508DF">
        <w:t xml:space="preserve"> </w:t>
      </w:r>
      <w:r>
        <w:t>que</w:t>
      </w:r>
      <w:r w:rsidR="007508DF">
        <w:t xml:space="preserve"> </w:t>
      </w:r>
      <w:r>
        <w:t xml:space="preserve">la embarcación de la CR, desde que los barcos se aproximan a la línea de </w:t>
      </w:r>
      <w:r>
        <w:lastRenderedPageBreak/>
        <w:t xml:space="preserve">partida desde el lado de </w:t>
      </w:r>
      <w:proofErr w:type="spellStart"/>
      <w:r>
        <w:t>prepartida</w:t>
      </w:r>
      <w:proofErr w:type="spellEnd"/>
      <w:r>
        <w:t xml:space="preserve"> para partir hasta que la hayan pasado.</w:t>
      </w:r>
    </w:p>
    <w:p w:rsidR="009B5B44" w:rsidRDefault="0055633A" w:rsidP="00194412">
      <w:pPr>
        <w:pStyle w:val="Prrafodelista"/>
        <w:numPr>
          <w:ilvl w:val="1"/>
          <w:numId w:val="3"/>
        </w:numPr>
        <w:tabs>
          <w:tab w:val="left" w:pos="709"/>
          <w:tab w:val="left" w:pos="709"/>
          <w:tab w:val="left" w:pos="769"/>
        </w:tabs>
        <w:ind w:right="131"/>
      </w:pPr>
      <w:r>
        <w:t>La</w:t>
      </w:r>
      <w:r w:rsidR="007508DF">
        <w:t xml:space="preserve"> </w:t>
      </w:r>
      <w:r>
        <w:t>CR</w:t>
      </w:r>
      <w:r w:rsidR="007508DF">
        <w:t xml:space="preserve"> </w:t>
      </w:r>
      <w:r>
        <w:t>intentará</w:t>
      </w:r>
      <w:r w:rsidR="007508DF">
        <w:t xml:space="preserve"> </w:t>
      </w:r>
      <w:r>
        <w:t>llamar</w:t>
      </w:r>
      <w:r w:rsidR="007508DF">
        <w:t xml:space="preserve"> </w:t>
      </w:r>
      <w:r>
        <w:t>a</w:t>
      </w:r>
      <w:r w:rsidR="007508DF">
        <w:t xml:space="preserve"> </w:t>
      </w:r>
      <w:r>
        <w:t>los</w:t>
      </w:r>
      <w:r w:rsidR="007508DF">
        <w:t xml:space="preserve"> </w:t>
      </w:r>
      <w:r>
        <w:t>barcos</w:t>
      </w:r>
      <w:r w:rsidR="007508DF">
        <w:t xml:space="preserve"> </w:t>
      </w:r>
      <w:r>
        <w:t>pasados</w:t>
      </w:r>
      <w:r w:rsidR="007508DF">
        <w:t xml:space="preserve"> </w:t>
      </w:r>
      <w:r>
        <w:t>a</w:t>
      </w:r>
      <w:r w:rsidR="007508DF">
        <w:t xml:space="preserve"> </w:t>
      </w:r>
      <w:r>
        <w:t>viva</w:t>
      </w:r>
      <w:r w:rsidR="007508DF">
        <w:t xml:space="preserve"> </w:t>
      </w:r>
      <w:r>
        <w:t>voz</w:t>
      </w:r>
      <w:r w:rsidR="007508DF">
        <w:t xml:space="preserve"> </w:t>
      </w:r>
      <w:r>
        <w:t>o</w:t>
      </w:r>
      <w:r w:rsidR="007508DF">
        <w:t xml:space="preserve"> </w:t>
      </w:r>
      <w:r>
        <w:t>por</w:t>
      </w:r>
      <w:r w:rsidR="007508DF">
        <w:t xml:space="preserve"> </w:t>
      </w:r>
      <w:r>
        <w:t>VHF</w:t>
      </w:r>
      <w:r w:rsidR="007508DF">
        <w:t xml:space="preserve"> </w:t>
      </w:r>
      <w:r>
        <w:t>(según</w:t>
      </w:r>
      <w:r w:rsidR="007508DF">
        <w:t xml:space="preserve"> </w:t>
      </w:r>
      <w:r>
        <w:t>lo</w:t>
      </w:r>
      <w:r w:rsidR="007508DF">
        <w:t xml:space="preserve"> </w:t>
      </w:r>
      <w:r>
        <w:t>indicado en la instrucción “Comunicaciones”) por su número de vela o su nombre, pero una llamada</w:t>
      </w:r>
      <w:r w:rsidR="004507CE">
        <w:t xml:space="preserve"> </w:t>
      </w:r>
      <w:r>
        <w:t>tardía,</w:t>
      </w:r>
      <w:r w:rsidR="004507CE">
        <w:t xml:space="preserve"> </w:t>
      </w:r>
      <w:r>
        <w:t>el</w:t>
      </w:r>
      <w:r w:rsidR="004507CE">
        <w:t xml:space="preserve"> </w:t>
      </w:r>
      <w:r>
        <w:t>orden</w:t>
      </w:r>
      <w:r w:rsidR="004507CE">
        <w:t xml:space="preserve"> </w:t>
      </w:r>
      <w:r>
        <w:t>en</w:t>
      </w:r>
      <w:r w:rsidR="004507CE">
        <w:t xml:space="preserve"> </w:t>
      </w:r>
      <w:r>
        <w:t>que</w:t>
      </w:r>
      <w:r w:rsidR="004507CE">
        <w:t xml:space="preserve"> </w:t>
      </w:r>
      <w:r>
        <w:t>se</w:t>
      </w:r>
      <w:r w:rsidR="004507CE">
        <w:t xml:space="preserve"> </w:t>
      </w:r>
      <w:r>
        <w:t>llame</w:t>
      </w:r>
      <w:r w:rsidR="004507CE">
        <w:t xml:space="preserve"> </w:t>
      </w:r>
      <w:r>
        <w:t>a</w:t>
      </w:r>
      <w:r w:rsidR="004507CE">
        <w:t xml:space="preserve"> </w:t>
      </w:r>
      <w:r>
        <w:t>los</w:t>
      </w:r>
      <w:r w:rsidR="004507CE">
        <w:t xml:space="preserve"> </w:t>
      </w:r>
      <w:r>
        <w:t>barcos</w:t>
      </w:r>
      <w:r w:rsidR="004507CE">
        <w:t xml:space="preserve"> </w:t>
      </w:r>
      <w:r>
        <w:t>pasados</w:t>
      </w:r>
      <w:r w:rsidR="004507CE">
        <w:t xml:space="preserve"> </w:t>
      </w:r>
      <w:r>
        <w:t>o</w:t>
      </w:r>
      <w:r w:rsidR="004507CE">
        <w:t xml:space="preserve"> </w:t>
      </w:r>
      <w:r>
        <w:t>una</w:t>
      </w:r>
      <w:r w:rsidR="004507CE">
        <w:t xml:space="preserve"> </w:t>
      </w:r>
      <w:r>
        <w:t>falta</w:t>
      </w:r>
      <w:r w:rsidR="004507CE">
        <w:t xml:space="preserve"> </w:t>
      </w:r>
      <w:r>
        <w:t>de</w:t>
      </w:r>
      <w:r w:rsidR="004507CE">
        <w:t xml:space="preserve"> </w:t>
      </w:r>
      <w:r>
        <w:t xml:space="preserve">llamada no será fundamento para un pedido de reparación. Esto modifica las reglas 29.1, </w:t>
      </w:r>
      <w:r w:rsidR="00194412">
        <w:t xml:space="preserve">y </w:t>
      </w:r>
      <w:r w:rsidR="00194412" w:rsidRPr="005F3373">
        <w:rPr>
          <w:rFonts w:ascii="Arial" w:hAnsi="Arial" w:cs="Arial"/>
        </w:rPr>
        <w:t>60.1(a).</w:t>
      </w:r>
    </w:p>
    <w:p w:rsidR="009B5B44" w:rsidRDefault="0055633A">
      <w:pPr>
        <w:pStyle w:val="Prrafodelista"/>
        <w:numPr>
          <w:ilvl w:val="1"/>
          <w:numId w:val="3"/>
        </w:numPr>
        <w:tabs>
          <w:tab w:val="left" w:pos="709"/>
          <w:tab w:val="left" w:pos="769"/>
        </w:tabs>
        <w:ind w:right="131"/>
      </w:pPr>
      <w:r>
        <w:t>[PD]Los barcos cuya señal de atención no haya sido hecha evitarán el área de partida durante la secuencia de señales para otras series.</w:t>
      </w:r>
    </w:p>
    <w:p w:rsidR="009B5B44" w:rsidRDefault="0055633A">
      <w:pPr>
        <w:pStyle w:val="Prrafodelista"/>
        <w:numPr>
          <w:ilvl w:val="1"/>
          <w:numId w:val="3"/>
        </w:numPr>
        <w:tabs>
          <w:tab w:val="left" w:pos="706"/>
          <w:tab w:val="left" w:pos="709"/>
        </w:tabs>
        <w:ind w:right="129"/>
      </w:pPr>
      <w:r>
        <w:t>Todo barco que parta más de 30 (treinta) minutos después de la última señal de partida será</w:t>
      </w:r>
      <w:r w:rsidR="00194412">
        <w:t xml:space="preserve"> </w:t>
      </w:r>
      <w:r>
        <w:t>clasificado</w:t>
      </w:r>
      <w:r w:rsidR="00194412">
        <w:t xml:space="preserve"> </w:t>
      </w:r>
      <w:r>
        <w:t>DNS</w:t>
      </w:r>
      <w:r w:rsidR="00194412">
        <w:t xml:space="preserve"> </w:t>
      </w:r>
      <w:r>
        <w:t>(‘No partió’) sin una</w:t>
      </w:r>
      <w:r w:rsidR="00194412">
        <w:t xml:space="preserve"> </w:t>
      </w:r>
      <w:r>
        <w:t>audiencia. Esto</w:t>
      </w:r>
      <w:r w:rsidR="00194412">
        <w:t xml:space="preserve"> </w:t>
      </w:r>
      <w:r>
        <w:t>modifica</w:t>
      </w:r>
      <w:r w:rsidR="00194412">
        <w:t xml:space="preserve"> </w:t>
      </w:r>
      <w:r>
        <w:t>las reglas A4 y A5 del RRV.</w:t>
      </w:r>
    </w:p>
    <w:p w:rsidR="009B5B44" w:rsidRDefault="009B5B44">
      <w:pPr>
        <w:pStyle w:val="Textoindependiente"/>
        <w:ind w:left="0"/>
        <w:jc w:val="left"/>
      </w:pPr>
    </w:p>
    <w:p w:rsidR="009B5B44" w:rsidRDefault="009B5B44">
      <w:pPr>
        <w:pStyle w:val="Textoindependiente"/>
        <w:ind w:left="0"/>
        <w:jc w:val="left"/>
      </w:pPr>
    </w:p>
    <w:p w:rsidR="009B5B44" w:rsidRDefault="0055633A">
      <w:pPr>
        <w:pStyle w:val="Heading1"/>
        <w:numPr>
          <w:ilvl w:val="0"/>
          <w:numId w:val="3"/>
        </w:numPr>
        <w:tabs>
          <w:tab w:val="left" w:pos="709"/>
        </w:tabs>
        <w:spacing w:line="240" w:lineRule="auto"/>
      </w:pPr>
      <w:r>
        <w:t>CAMBIO</w:t>
      </w:r>
      <w:r w:rsidR="00E87EF2">
        <w:t xml:space="preserve"> </w:t>
      </w:r>
      <w:r>
        <w:t>DE</w:t>
      </w:r>
      <w:r w:rsidR="00E87EF2">
        <w:t xml:space="preserve"> </w:t>
      </w:r>
      <w:r>
        <w:t>LA</w:t>
      </w:r>
      <w:r w:rsidR="00E87EF2">
        <w:t xml:space="preserve"> </w:t>
      </w:r>
      <w:r>
        <w:t>SIGUIENTE</w:t>
      </w:r>
      <w:r w:rsidR="00E87EF2">
        <w:t xml:space="preserve"> </w:t>
      </w:r>
      <w:r>
        <w:t>PIERNA</w:t>
      </w:r>
      <w:r w:rsidR="00E87EF2">
        <w:t xml:space="preserve"> </w:t>
      </w:r>
      <w:r>
        <w:t>DEL</w:t>
      </w:r>
      <w:r w:rsidR="00E87EF2">
        <w:t xml:space="preserve"> </w:t>
      </w:r>
      <w:r>
        <w:rPr>
          <w:spacing w:val="-2"/>
        </w:rPr>
        <w:t>RECORRIDO:</w:t>
      </w:r>
    </w:p>
    <w:p w:rsidR="009B5B44" w:rsidRDefault="0055633A">
      <w:pPr>
        <w:pStyle w:val="Textoindependiente"/>
        <w:spacing w:before="2"/>
      </w:pPr>
      <w:r>
        <w:t>No</w:t>
      </w:r>
      <w:r w:rsidR="00E87EF2">
        <w:t xml:space="preserve"> </w:t>
      </w:r>
      <w:r>
        <w:t>se</w:t>
      </w:r>
      <w:r w:rsidR="00E87EF2">
        <w:t xml:space="preserve"> </w:t>
      </w:r>
      <w:r>
        <w:t>realizarán</w:t>
      </w:r>
      <w:r w:rsidR="00E87EF2">
        <w:t xml:space="preserve"> </w:t>
      </w:r>
      <w:r>
        <w:t>cambios</w:t>
      </w:r>
      <w:r w:rsidR="00E87EF2">
        <w:t xml:space="preserve"> </w:t>
      </w:r>
      <w:r>
        <w:t>de</w:t>
      </w:r>
      <w:r w:rsidR="00E87EF2">
        <w:t xml:space="preserve"> </w:t>
      </w:r>
      <w:r>
        <w:rPr>
          <w:spacing w:val="-2"/>
        </w:rPr>
        <w:t>recorrido.</w:t>
      </w:r>
    </w:p>
    <w:p w:rsidR="009B5B44" w:rsidRDefault="009B5B44">
      <w:pPr>
        <w:pStyle w:val="Textoindependiente"/>
        <w:spacing w:before="252"/>
        <w:ind w:left="0"/>
        <w:jc w:val="left"/>
      </w:pPr>
    </w:p>
    <w:p w:rsidR="009B5B44" w:rsidRDefault="0055633A">
      <w:pPr>
        <w:pStyle w:val="Heading1"/>
        <w:numPr>
          <w:ilvl w:val="0"/>
          <w:numId w:val="3"/>
        </w:numPr>
        <w:tabs>
          <w:tab w:val="left" w:pos="709"/>
        </w:tabs>
      </w:pPr>
      <w:r>
        <w:t>LA</w:t>
      </w:r>
      <w:r w:rsidR="00E87EF2">
        <w:t xml:space="preserve"> </w:t>
      </w:r>
      <w:r>
        <w:rPr>
          <w:spacing w:val="-2"/>
        </w:rPr>
        <w:t>LLEGADA:</w:t>
      </w:r>
    </w:p>
    <w:p w:rsidR="009B5B44" w:rsidRDefault="0055633A">
      <w:pPr>
        <w:pStyle w:val="Prrafodelista"/>
        <w:numPr>
          <w:ilvl w:val="1"/>
          <w:numId w:val="3"/>
        </w:numPr>
        <w:tabs>
          <w:tab w:val="left" w:pos="706"/>
          <w:tab w:val="left" w:pos="709"/>
        </w:tabs>
        <w:ind w:right="131"/>
      </w:pPr>
      <w:r>
        <w:t>La línea de llegada estará ubicada en proximidades de la posición en que fue fondeada la línea de partida, excepto en caso que el recorrido sea acortado.</w:t>
      </w:r>
    </w:p>
    <w:p w:rsidR="009B5B44" w:rsidRDefault="0055633A">
      <w:pPr>
        <w:pStyle w:val="Prrafodelista"/>
        <w:numPr>
          <w:ilvl w:val="1"/>
          <w:numId w:val="3"/>
        </w:numPr>
        <w:tabs>
          <w:tab w:val="left" w:pos="706"/>
          <w:tab w:val="left" w:pos="709"/>
        </w:tabs>
        <w:ind w:right="131"/>
      </w:pPr>
      <w:r>
        <w:t>La línea de llegada estará entre un asta que exhibe una bandera azul en la embarcación</w:t>
      </w:r>
      <w:r w:rsidR="00E87EF2">
        <w:t xml:space="preserve"> </w:t>
      </w:r>
      <w:r>
        <w:t>de</w:t>
      </w:r>
      <w:r w:rsidR="00E87EF2">
        <w:t xml:space="preserve"> </w:t>
      </w:r>
      <w:r>
        <w:t>comisión de</w:t>
      </w:r>
      <w:r w:rsidR="00E87EF2">
        <w:t xml:space="preserve"> </w:t>
      </w:r>
      <w:r>
        <w:t>regata</w:t>
      </w:r>
      <w:r w:rsidR="00E87EF2">
        <w:t xml:space="preserve"> </w:t>
      </w:r>
      <w:r>
        <w:t>en un</w:t>
      </w:r>
      <w:r w:rsidR="00E87EF2">
        <w:t xml:space="preserve"> </w:t>
      </w:r>
      <w:r>
        <w:t>extremo de</w:t>
      </w:r>
      <w:r w:rsidR="00E87EF2">
        <w:t xml:space="preserve"> </w:t>
      </w:r>
      <w:r>
        <w:t>la</w:t>
      </w:r>
      <w:r w:rsidR="00E87EF2">
        <w:t xml:space="preserve"> </w:t>
      </w:r>
      <w:r>
        <w:t>línea</w:t>
      </w:r>
      <w:r w:rsidR="00E87EF2">
        <w:t xml:space="preserve"> </w:t>
      </w:r>
      <w:r>
        <w:t>y</w:t>
      </w:r>
      <w:r w:rsidR="00E87EF2">
        <w:t xml:space="preserve"> </w:t>
      </w:r>
      <w:r>
        <w:t>e</w:t>
      </w:r>
      <w:r w:rsidR="00E87EF2">
        <w:t>l</w:t>
      </w:r>
      <w:r>
        <w:t xml:space="preserve"> lado</w:t>
      </w:r>
      <w:r w:rsidR="00E87EF2">
        <w:t xml:space="preserve"> </w:t>
      </w:r>
      <w:r>
        <w:t>del recorrido de la marca de llegada ubicada en el extremo opuesto.</w:t>
      </w:r>
    </w:p>
    <w:p w:rsidR="009B5B44" w:rsidRDefault="009B5B44">
      <w:pPr>
        <w:pStyle w:val="Textoindependiente"/>
        <w:ind w:left="0"/>
        <w:jc w:val="left"/>
      </w:pPr>
    </w:p>
    <w:p w:rsidR="009B5B44" w:rsidRDefault="009B5B44">
      <w:pPr>
        <w:pStyle w:val="Textoindependiente"/>
        <w:ind w:left="0"/>
        <w:jc w:val="left"/>
      </w:pPr>
    </w:p>
    <w:p w:rsidR="009B5B44" w:rsidRDefault="0055633A">
      <w:pPr>
        <w:pStyle w:val="Heading1"/>
        <w:numPr>
          <w:ilvl w:val="0"/>
          <w:numId w:val="3"/>
        </w:numPr>
        <w:tabs>
          <w:tab w:val="left" w:pos="709"/>
        </w:tabs>
        <w:spacing w:line="240" w:lineRule="auto"/>
      </w:pPr>
      <w:r>
        <w:t>TIEMPOS</w:t>
      </w:r>
      <w:r w:rsidR="00E87EF2">
        <w:t xml:space="preserve"> </w:t>
      </w:r>
      <w:r>
        <w:rPr>
          <w:spacing w:val="-2"/>
        </w:rPr>
        <w:t>LÍMITE:</w:t>
      </w:r>
    </w:p>
    <w:p w:rsidR="009B5B44" w:rsidRDefault="0055633A">
      <w:pPr>
        <w:pStyle w:val="Textoindependiente"/>
        <w:spacing w:before="1"/>
        <w:ind w:right="131"/>
      </w:pPr>
      <w:r>
        <w:t>Modificando</w:t>
      </w:r>
      <w:r w:rsidR="00E87EF2">
        <w:t xml:space="preserve"> </w:t>
      </w:r>
      <w:r>
        <w:t>las</w:t>
      </w:r>
      <w:r w:rsidR="00E87EF2">
        <w:t xml:space="preserve"> </w:t>
      </w:r>
      <w:r>
        <w:t>reglas</w:t>
      </w:r>
      <w:r w:rsidR="00E87EF2">
        <w:t xml:space="preserve"> </w:t>
      </w:r>
      <w:r>
        <w:t>35,</w:t>
      </w:r>
      <w:r w:rsidR="00E87EF2">
        <w:t xml:space="preserve"> </w:t>
      </w:r>
      <w:r>
        <w:t>A4</w:t>
      </w:r>
      <w:r w:rsidR="00E87EF2">
        <w:t xml:space="preserve"> </w:t>
      </w:r>
      <w:r>
        <w:t>y</w:t>
      </w:r>
      <w:r w:rsidR="00E87EF2">
        <w:t xml:space="preserve"> </w:t>
      </w:r>
      <w:r>
        <w:t>A5</w:t>
      </w:r>
      <w:r w:rsidR="00E87EF2">
        <w:t xml:space="preserve"> </w:t>
      </w:r>
      <w:r>
        <w:t>del</w:t>
      </w:r>
      <w:r w:rsidR="00E87EF2">
        <w:t xml:space="preserve"> </w:t>
      </w:r>
      <w:r>
        <w:t>RRV,</w:t>
      </w:r>
      <w:r w:rsidR="00E87EF2">
        <w:t xml:space="preserve"> </w:t>
      </w:r>
      <w:r>
        <w:t>para</w:t>
      </w:r>
      <w:r w:rsidR="00E87EF2">
        <w:t xml:space="preserve"> </w:t>
      </w:r>
      <w:r>
        <w:t>que</w:t>
      </w:r>
      <w:r w:rsidR="00E87EF2">
        <w:t xml:space="preserve"> l</w:t>
      </w:r>
      <w:r>
        <w:t>a</w:t>
      </w:r>
      <w:r w:rsidR="00E87EF2">
        <w:t xml:space="preserve"> </w:t>
      </w:r>
      <w:r>
        <w:t>regata</w:t>
      </w:r>
      <w:r w:rsidR="00E87EF2">
        <w:t xml:space="preserve"> </w:t>
      </w:r>
      <w:r>
        <w:t>sea</w:t>
      </w:r>
      <w:r w:rsidR="00E87EF2">
        <w:t xml:space="preserve"> </w:t>
      </w:r>
      <w:r>
        <w:t>válida</w:t>
      </w:r>
      <w:r w:rsidR="00E87EF2">
        <w:t xml:space="preserve"> </w:t>
      </w:r>
      <w:r>
        <w:t>para</w:t>
      </w:r>
      <w:r w:rsidR="00E87EF2">
        <w:t xml:space="preserve"> </w:t>
      </w:r>
      <w:r>
        <w:t>una serie su primer barco debe llegar, luego de haber navegado el recorrido como lo requiere la reg</w:t>
      </w:r>
      <w:r w:rsidR="003F0B97">
        <w:t>la 28.1 del RRV, antes de las 17</w:t>
      </w:r>
      <w:r>
        <w:t>:00 (dieci</w:t>
      </w:r>
      <w:r w:rsidR="003F0B97">
        <w:t>siete</w:t>
      </w:r>
      <w:r>
        <w:t>) horas. Todo barco que</w:t>
      </w:r>
      <w:r w:rsidR="00E87EF2">
        <w:t xml:space="preserve"> </w:t>
      </w:r>
      <w:r>
        <w:t>no</w:t>
      </w:r>
      <w:r w:rsidR="00E87EF2">
        <w:t xml:space="preserve"> </w:t>
      </w:r>
      <w:r>
        <w:t>llegue</w:t>
      </w:r>
      <w:r w:rsidR="00E87EF2">
        <w:t xml:space="preserve"> </w:t>
      </w:r>
      <w:r>
        <w:t>antes</w:t>
      </w:r>
      <w:r w:rsidR="00E87EF2">
        <w:t xml:space="preserve"> </w:t>
      </w:r>
      <w:r>
        <w:t>de</w:t>
      </w:r>
      <w:r w:rsidR="00E87EF2">
        <w:t xml:space="preserve"> </w:t>
      </w:r>
      <w:r>
        <w:t>este</w:t>
      </w:r>
      <w:r w:rsidR="00E87EF2">
        <w:t xml:space="preserve"> </w:t>
      </w:r>
      <w:r>
        <w:t>límite</w:t>
      </w:r>
      <w:r w:rsidR="00E87EF2">
        <w:t xml:space="preserve"> </w:t>
      </w:r>
      <w:r>
        <w:t>de</w:t>
      </w:r>
      <w:r w:rsidR="00E87EF2">
        <w:t xml:space="preserve"> </w:t>
      </w:r>
      <w:r>
        <w:t>tiempo</w:t>
      </w:r>
      <w:r w:rsidR="00E87EF2">
        <w:t xml:space="preserve"> </w:t>
      </w:r>
      <w:r>
        <w:t>será</w:t>
      </w:r>
      <w:r w:rsidR="00E87EF2">
        <w:t xml:space="preserve"> </w:t>
      </w:r>
      <w:r>
        <w:t>clasificado</w:t>
      </w:r>
      <w:r w:rsidR="00E87EF2">
        <w:t xml:space="preserve"> </w:t>
      </w:r>
      <w:r>
        <w:t>DNF</w:t>
      </w:r>
      <w:r w:rsidR="00E87EF2">
        <w:t xml:space="preserve"> </w:t>
      </w:r>
      <w:r>
        <w:t>sin</w:t>
      </w:r>
      <w:r w:rsidR="00E87EF2">
        <w:t xml:space="preserve"> </w:t>
      </w:r>
      <w:r>
        <w:t>una</w:t>
      </w:r>
      <w:r w:rsidR="00E87EF2">
        <w:t xml:space="preserve"> </w:t>
      </w:r>
      <w:r>
        <w:rPr>
          <w:spacing w:val="-2"/>
        </w:rPr>
        <w:t>audiencia.</w:t>
      </w:r>
    </w:p>
    <w:p w:rsidR="009B5B44" w:rsidRDefault="009B5B44">
      <w:pPr>
        <w:pStyle w:val="Textoindependiente"/>
        <w:spacing w:before="252"/>
        <w:ind w:left="0"/>
        <w:jc w:val="left"/>
      </w:pPr>
    </w:p>
    <w:p w:rsidR="009B5B44" w:rsidRDefault="0055633A">
      <w:pPr>
        <w:pStyle w:val="Heading1"/>
        <w:numPr>
          <w:ilvl w:val="0"/>
          <w:numId w:val="3"/>
        </w:numPr>
        <w:tabs>
          <w:tab w:val="left" w:pos="709"/>
        </w:tabs>
      </w:pPr>
      <w:r>
        <w:t>PROTESTAS</w:t>
      </w:r>
      <w:r w:rsidR="005A7A4D">
        <w:t xml:space="preserve"> </w:t>
      </w:r>
      <w:r>
        <w:t>Y</w:t>
      </w:r>
      <w:r w:rsidR="005A7A4D">
        <w:t xml:space="preserve"> </w:t>
      </w:r>
      <w:r>
        <w:t>PEDIDOS</w:t>
      </w:r>
      <w:r w:rsidR="005A7A4D">
        <w:t xml:space="preserve"> </w:t>
      </w:r>
      <w:r>
        <w:t>DE</w:t>
      </w:r>
      <w:r w:rsidR="005A7A4D">
        <w:t xml:space="preserve"> </w:t>
      </w:r>
      <w:r>
        <w:rPr>
          <w:spacing w:val="-2"/>
        </w:rPr>
        <w:t>REPARACION:</w:t>
      </w:r>
    </w:p>
    <w:p w:rsidR="009B5B44" w:rsidRDefault="0055633A">
      <w:pPr>
        <w:pStyle w:val="Prrafodelista"/>
        <w:numPr>
          <w:ilvl w:val="1"/>
          <w:numId w:val="3"/>
        </w:numPr>
        <w:tabs>
          <w:tab w:val="left" w:pos="706"/>
          <w:tab w:val="left" w:pos="709"/>
        </w:tabs>
        <w:ind w:right="131"/>
      </w:pPr>
      <w:r>
        <w:t>Modificando la Regla RRV 61.1, los barcos protestantes deberán informar su intención de protestar en la lancha de CR inmediatamente luego de llegar.</w:t>
      </w:r>
    </w:p>
    <w:p w:rsidR="009B5B44" w:rsidRDefault="0055633A">
      <w:pPr>
        <w:pStyle w:val="Prrafodelista"/>
        <w:numPr>
          <w:ilvl w:val="1"/>
          <w:numId w:val="3"/>
        </w:numPr>
        <w:tabs>
          <w:tab w:val="left" w:pos="706"/>
          <w:tab w:val="left" w:pos="709"/>
        </w:tabs>
        <w:ind w:right="131"/>
      </w:pPr>
      <w:r>
        <w:t xml:space="preserve">En la página web del </w:t>
      </w:r>
      <w:r>
        <w:rPr>
          <w:color w:val="0562C1"/>
          <w:u w:val="single" w:color="0562C1"/>
        </w:rPr>
        <w:t>Campeonato Provincia</w:t>
      </w:r>
      <w:r w:rsidR="005A7A4D">
        <w:rPr>
          <w:color w:val="0562C1"/>
          <w:u w:val="single" w:color="0562C1"/>
        </w:rPr>
        <w:t xml:space="preserve"> </w:t>
      </w:r>
      <w:r>
        <w:t>estarán disponibles los formularios de protesta.</w:t>
      </w:r>
      <w:r w:rsidR="005A7A4D">
        <w:t xml:space="preserve"> </w:t>
      </w:r>
      <w:r>
        <w:t>Las</w:t>
      </w:r>
      <w:r w:rsidR="005A7A4D">
        <w:t xml:space="preserve"> </w:t>
      </w:r>
      <w:r>
        <w:t>protestas,</w:t>
      </w:r>
      <w:r w:rsidR="005A7A4D">
        <w:t xml:space="preserve"> </w:t>
      </w:r>
      <w:r>
        <w:t>pedidos</w:t>
      </w:r>
      <w:r w:rsidR="005A7A4D">
        <w:t xml:space="preserve"> </w:t>
      </w:r>
      <w:r>
        <w:t>de</w:t>
      </w:r>
      <w:r w:rsidR="005A7A4D">
        <w:t xml:space="preserve"> </w:t>
      </w:r>
      <w:r>
        <w:t>reparación</w:t>
      </w:r>
      <w:r w:rsidR="005A7A4D">
        <w:t xml:space="preserve"> </w:t>
      </w:r>
      <w:r>
        <w:t>y</w:t>
      </w:r>
      <w:r w:rsidR="005A7A4D">
        <w:t xml:space="preserve"> </w:t>
      </w:r>
      <w:r>
        <w:t>pedidos</w:t>
      </w:r>
      <w:r w:rsidR="005A7A4D">
        <w:t xml:space="preserve"> </w:t>
      </w:r>
      <w:r>
        <w:t>de</w:t>
      </w:r>
      <w:r w:rsidR="005A7A4D">
        <w:t xml:space="preserve"> </w:t>
      </w:r>
      <w:r>
        <w:t>reapertura</w:t>
      </w:r>
      <w:r w:rsidR="005A7A4D">
        <w:t xml:space="preserve"> </w:t>
      </w:r>
      <w:r>
        <w:t>de</w:t>
      </w:r>
      <w:r w:rsidR="005A7A4D">
        <w:t xml:space="preserve"> </w:t>
      </w:r>
      <w:r>
        <w:t>audiencia se enviarán por ese medio dentro del límite de tiempo establecido.</w:t>
      </w:r>
    </w:p>
    <w:p w:rsidR="009B5B44" w:rsidRDefault="0055633A">
      <w:pPr>
        <w:pStyle w:val="Prrafodelista"/>
        <w:numPr>
          <w:ilvl w:val="1"/>
          <w:numId w:val="3"/>
        </w:numPr>
        <w:tabs>
          <w:tab w:val="left" w:pos="706"/>
          <w:tab w:val="left" w:pos="709"/>
        </w:tabs>
        <w:ind w:right="131"/>
      </w:pPr>
      <w:r>
        <w:t>El</w:t>
      </w:r>
      <w:r w:rsidR="005A7A4D">
        <w:t xml:space="preserve"> </w:t>
      </w:r>
      <w:r>
        <w:t>límite</w:t>
      </w:r>
      <w:r w:rsidR="005A7A4D">
        <w:t xml:space="preserve"> </w:t>
      </w:r>
      <w:r>
        <w:t>de</w:t>
      </w:r>
      <w:r w:rsidR="005A7A4D">
        <w:t xml:space="preserve"> </w:t>
      </w:r>
      <w:r>
        <w:t>tiempo</w:t>
      </w:r>
      <w:r w:rsidR="005A7A4D">
        <w:t xml:space="preserve"> </w:t>
      </w:r>
      <w:r>
        <w:t>para</w:t>
      </w:r>
      <w:r w:rsidR="005A7A4D">
        <w:t xml:space="preserve"> </w:t>
      </w:r>
      <w:r>
        <w:t>la</w:t>
      </w:r>
      <w:r w:rsidR="005A7A4D">
        <w:t xml:space="preserve"> </w:t>
      </w:r>
      <w:r>
        <w:t>presentación</w:t>
      </w:r>
      <w:r w:rsidR="005A7A4D">
        <w:t xml:space="preserve"> </w:t>
      </w:r>
      <w:r>
        <w:t>de</w:t>
      </w:r>
      <w:r w:rsidR="005A7A4D">
        <w:t xml:space="preserve"> </w:t>
      </w:r>
      <w:r>
        <w:t>protestas</w:t>
      </w:r>
      <w:r w:rsidR="005A7A4D">
        <w:t xml:space="preserve"> </w:t>
      </w:r>
      <w:r>
        <w:t>será</w:t>
      </w:r>
      <w:r w:rsidR="005A7A4D">
        <w:t xml:space="preserve"> </w:t>
      </w:r>
      <w:r>
        <w:t>de</w:t>
      </w:r>
      <w:r w:rsidR="005A7A4D">
        <w:t xml:space="preserve"> </w:t>
      </w:r>
      <w:r>
        <w:t>60</w:t>
      </w:r>
      <w:r w:rsidR="005A7A4D">
        <w:t xml:space="preserve"> </w:t>
      </w:r>
      <w:r>
        <w:t>(sesenta)</w:t>
      </w:r>
      <w:r w:rsidR="005A7A4D">
        <w:t xml:space="preserve"> </w:t>
      </w:r>
      <w:r>
        <w:t>minutos</w:t>
      </w:r>
      <w:r w:rsidR="005A7A4D">
        <w:t xml:space="preserve"> </w:t>
      </w:r>
      <w:r>
        <w:t xml:space="preserve">a partir de la llegada del último barco en la última regata del día o desde el momento en que la CR señale que ese día no se correrán más regatas, lo que ocurra más </w:t>
      </w:r>
      <w:r>
        <w:rPr>
          <w:spacing w:val="-2"/>
        </w:rPr>
        <w:t>tarde.</w:t>
      </w:r>
    </w:p>
    <w:p w:rsidR="009B5B44" w:rsidRDefault="0055633A">
      <w:pPr>
        <w:pStyle w:val="Prrafodelista"/>
        <w:numPr>
          <w:ilvl w:val="1"/>
          <w:numId w:val="3"/>
        </w:numPr>
        <w:tabs>
          <w:tab w:val="left" w:pos="706"/>
          <w:tab w:val="left" w:pos="709"/>
        </w:tabs>
        <w:spacing w:before="1"/>
        <w:ind w:right="131"/>
      </w:pPr>
      <w:r>
        <w:t xml:space="preserve">Los avisos de las protestas de la comisión de regata, de la comisión técnica o de la comisión de protestas se publicarán en el TOA para informar a los barcos de conformidad con la regla </w:t>
      </w:r>
      <w:r w:rsidR="005A7A4D" w:rsidRPr="005F3373">
        <w:rPr>
          <w:rFonts w:ascii="Arial" w:hAnsi="Arial" w:cs="Arial"/>
        </w:rPr>
        <w:t>60.1(a).</w:t>
      </w:r>
    </w:p>
    <w:p w:rsidR="009B5B44" w:rsidRDefault="0055633A">
      <w:pPr>
        <w:pStyle w:val="Prrafodelista"/>
        <w:numPr>
          <w:ilvl w:val="1"/>
          <w:numId w:val="3"/>
        </w:numPr>
        <w:tabs>
          <w:tab w:val="left" w:pos="706"/>
          <w:tab w:val="left" w:pos="709"/>
        </w:tabs>
        <w:ind w:right="129"/>
      </w:pPr>
      <w:r>
        <w:t>Se publicarán avisos no más tarde que 30 (treinta) minutos a partir del límite de tiempo</w:t>
      </w:r>
      <w:r w:rsidR="005A7A4D">
        <w:t xml:space="preserve"> </w:t>
      </w:r>
      <w:r>
        <w:t>para</w:t>
      </w:r>
      <w:r w:rsidR="005A7A4D">
        <w:t xml:space="preserve"> </w:t>
      </w:r>
      <w:r>
        <w:t>protestar,</w:t>
      </w:r>
      <w:r w:rsidR="005A7A4D">
        <w:t xml:space="preserve"> </w:t>
      </w:r>
      <w:r>
        <w:t>para</w:t>
      </w:r>
      <w:r w:rsidR="005A7A4D">
        <w:t xml:space="preserve"> </w:t>
      </w:r>
      <w:r>
        <w:t>informar</w:t>
      </w:r>
      <w:r w:rsidR="005A7A4D">
        <w:t xml:space="preserve"> </w:t>
      </w:r>
      <w:r>
        <w:t>a</w:t>
      </w:r>
      <w:r w:rsidR="005A7A4D">
        <w:t xml:space="preserve"> </w:t>
      </w:r>
      <w:r>
        <w:t>los</w:t>
      </w:r>
      <w:r w:rsidR="005A7A4D">
        <w:t xml:space="preserve"> </w:t>
      </w:r>
      <w:r>
        <w:t>competidores</w:t>
      </w:r>
      <w:r w:rsidR="005A7A4D">
        <w:t xml:space="preserve"> </w:t>
      </w:r>
      <w:r>
        <w:t>sobre</w:t>
      </w:r>
      <w:r w:rsidR="005A7A4D">
        <w:t xml:space="preserve"> </w:t>
      </w:r>
      <w:r>
        <w:t>las</w:t>
      </w:r>
      <w:r w:rsidR="005A7A4D">
        <w:t xml:space="preserve"> </w:t>
      </w:r>
      <w:r>
        <w:t>audiencias</w:t>
      </w:r>
      <w:r w:rsidR="005A7A4D">
        <w:t xml:space="preserve"> </w:t>
      </w:r>
      <w:r>
        <w:t>virtuales en las que son partes o propuestos como testigos y la sala virtual en donde se celebrarán las audiencias.</w:t>
      </w:r>
    </w:p>
    <w:p w:rsidR="009B5B44" w:rsidRDefault="0055633A">
      <w:pPr>
        <w:pStyle w:val="Prrafodelista"/>
        <w:numPr>
          <w:ilvl w:val="1"/>
          <w:numId w:val="3"/>
        </w:numPr>
        <w:tabs>
          <w:tab w:val="left" w:pos="706"/>
          <w:tab w:val="left" w:pos="709"/>
        </w:tabs>
        <w:ind w:right="132"/>
      </w:pPr>
      <w:r>
        <w:t>Las</w:t>
      </w:r>
      <w:r w:rsidR="005A7A4D">
        <w:t xml:space="preserve"> </w:t>
      </w:r>
      <w:r>
        <w:t>audiencias</w:t>
      </w:r>
      <w:r w:rsidR="005A7A4D">
        <w:t xml:space="preserve"> </w:t>
      </w:r>
      <w:r>
        <w:t>se</w:t>
      </w:r>
      <w:r w:rsidR="005A7A4D">
        <w:t xml:space="preserve"> </w:t>
      </w:r>
      <w:r>
        <w:t>celebrarán</w:t>
      </w:r>
      <w:r w:rsidR="005A7A4D">
        <w:t xml:space="preserve"> </w:t>
      </w:r>
      <w:r>
        <w:t>el</w:t>
      </w:r>
      <w:r w:rsidR="005A7A4D">
        <w:t xml:space="preserve"> </w:t>
      </w:r>
      <w:r>
        <w:t>día</w:t>
      </w:r>
      <w:r w:rsidR="005A7A4D">
        <w:t xml:space="preserve"> </w:t>
      </w:r>
      <w:r>
        <w:t>sábado</w:t>
      </w:r>
      <w:r w:rsidR="005A7A4D">
        <w:t xml:space="preserve"> </w:t>
      </w:r>
      <w:r w:rsidR="005D0D2F">
        <w:t>9</w:t>
      </w:r>
      <w:r w:rsidR="005A7A4D">
        <w:t xml:space="preserve"> </w:t>
      </w:r>
      <w:r>
        <w:t>de</w:t>
      </w:r>
      <w:r w:rsidR="005A7A4D">
        <w:t xml:space="preserve"> </w:t>
      </w:r>
      <w:r>
        <w:t>mayo</w:t>
      </w:r>
      <w:r w:rsidR="005A7A4D">
        <w:t xml:space="preserve"> </w:t>
      </w:r>
      <w:r>
        <w:t>a</w:t>
      </w:r>
      <w:r w:rsidR="005A7A4D">
        <w:t xml:space="preserve"> </w:t>
      </w:r>
      <w:r>
        <w:t>partir</w:t>
      </w:r>
      <w:r w:rsidR="005A7A4D">
        <w:t xml:space="preserve"> </w:t>
      </w:r>
      <w:r>
        <w:t>de</w:t>
      </w:r>
      <w:r w:rsidR="005A7A4D">
        <w:t xml:space="preserve"> </w:t>
      </w:r>
      <w:r>
        <w:t>las</w:t>
      </w:r>
      <w:r w:rsidR="005A7A4D">
        <w:t xml:space="preserve"> </w:t>
      </w:r>
      <w:r w:rsidR="003F0B97">
        <w:t>19</w:t>
      </w:r>
      <w:r>
        <w:t>:00(</w:t>
      </w:r>
      <w:r w:rsidR="003F0B97">
        <w:t>diecinueve)</w:t>
      </w:r>
      <w:r>
        <w:t>.</w:t>
      </w:r>
    </w:p>
    <w:p w:rsidR="009B5B44" w:rsidRDefault="009B5B44">
      <w:pPr>
        <w:pStyle w:val="Textoindependiente"/>
        <w:ind w:left="0"/>
        <w:jc w:val="left"/>
      </w:pPr>
    </w:p>
    <w:p w:rsidR="009B5B44" w:rsidRDefault="009B5B44">
      <w:pPr>
        <w:pStyle w:val="Textoindependiente"/>
        <w:spacing w:before="1"/>
        <w:ind w:left="0"/>
        <w:jc w:val="left"/>
      </w:pPr>
    </w:p>
    <w:p w:rsidR="009B5B44" w:rsidRDefault="0055633A">
      <w:pPr>
        <w:pStyle w:val="Heading1"/>
        <w:numPr>
          <w:ilvl w:val="0"/>
          <w:numId w:val="3"/>
        </w:numPr>
        <w:tabs>
          <w:tab w:val="left" w:pos="709"/>
        </w:tabs>
      </w:pPr>
      <w:r>
        <w:t>LIBERACIÓN</w:t>
      </w:r>
      <w:r w:rsidR="00995651">
        <w:t xml:space="preserve"> </w:t>
      </w:r>
      <w:r>
        <w:t>DE</w:t>
      </w:r>
      <w:r w:rsidR="00995651">
        <w:t xml:space="preserve"> </w:t>
      </w:r>
      <w:r>
        <w:rPr>
          <w:spacing w:val="-2"/>
        </w:rPr>
        <w:t xml:space="preserve"> RESPONSABILIDAD:</w:t>
      </w:r>
    </w:p>
    <w:p w:rsidR="009B5B44" w:rsidRDefault="0055633A">
      <w:pPr>
        <w:pStyle w:val="Textoindependiente"/>
        <w:ind w:right="135"/>
      </w:pPr>
      <w:r>
        <w:t>Los competidores participan enteramente bajo su propio riesgo y responsabilidad. Ver la regla 3, ‘Decisión de Regatear’ del RRV.</w:t>
      </w:r>
    </w:p>
    <w:p w:rsidR="009B5B44" w:rsidRDefault="009B5B44">
      <w:pPr>
        <w:pStyle w:val="Textoindependiente"/>
        <w:sectPr w:rsidR="009B5B44">
          <w:pgSz w:w="11900" w:h="16840"/>
          <w:pgMar w:top="1080" w:right="1559" w:bottom="280" w:left="1275" w:header="720" w:footer="720" w:gutter="0"/>
          <w:cols w:space="720"/>
        </w:sectPr>
      </w:pPr>
    </w:p>
    <w:p w:rsidR="009B5B44" w:rsidRDefault="0055633A">
      <w:pPr>
        <w:pStyle w:val="Textoindependiente"/>
        <w:spacing w:before="53"/>
        <w:ind w:right="131"/>
      </w:pPr>
      <w:r>
        <w:lastRenderedPageBreak/>
        <w:t>La autoridad organizadora y cualquier otra parte involucrada en la organización no asumen responsabilidad alguna por cualquier accidente o daño que pudiera ocurrir antes, durante o después de las regatas, tanto a los participantes como a sus equipos, ni por los que los participantes causen a terceros.</w:t>
      </w:r>
    </w:p>
    <w:p w:rsidR="009B5B44" w:rsidRDefault="0055633A">
      <w:pPr>
        <w:pStyle w:val="Textoindependiente"/>
        <w:ind w:right="131"/>
      </w:pPr>
      <w:r>
        <w:t>De acuerdo con la regla fundamental 3 del RRV la decisión de partir o de continuar en regata es</w:t>
      </w:r>
      <w:r w:rsidR="00995651">
        <w:t xml:space="preserve"> </w:t>
      </w:r>
      <w:r>
        <w:t>responsabilidad única y exclusiva de los competidores. Se</w:t>
      </w:r>
      <w:r w:rsidR="00995651">
        <w:t xml:space="preserve"> </w:t>
      </w:r>
      <w:r>
        <w:t>recomienda a</w:t>
      </w:r>
      <w:r w:rsidR="00995651">
        <w:t xml:space="preserve"> </w:t>
      </w:r>
      <w:r>
        <w:t>los</w:t>
      </w:r>
      <w:r w:rsidR="00995651">
        <w:t xml:space="preserve"> </w:t>
      </w:r>
      <w:r>
        <w:t>competidores</w:t>
      </w:r>
      <w:r w:rsidR="00995651">
        <w:t xml:space="preserve"> </w:t>
      </w:r>
      <w:r>
        <w:t>tomar</w:t>
      </w:r>
      <w:r w:rsidR="00995651">
        <w:t xml:space="preserve"> </w:t>
      </w:r>
      <w:r>
        <w:t>conocimiento</w:t>
      </w:r>
      <w:r w:rsidR="00995651">
        <w:t xml:space="preserve"> </w:t>
      </w:r>
      <w:r>
        <w:t>de</w:t>
      </w:r>
      <w:r w:rsidR="00995651">
        <w:t xml:space="preserve"> </w:t>
      </w:r>
      <w:r>
        <w:t>lo</w:t>
      </w:r>
      <w:r w:rsidR="00995651">
        <w:t xml:space="preserve"> </w:t>
      </w:r>
      <w:r>
        <w:t>estipulado</w:t>
      </w:r>
      <w:r w:rsidR="00995651">
        <w:t xml:space="preserve"> </w:t>
      </w:r>
      <w:r>
        <w:t>en</w:t>
      </w:r>
      <w:r w:rsidR="00995651">
        <w:t xml:space="preserve"> </w:t>
      </w:r>
      <w:r>
        <w:t>las</w:t>
      </w:r>
      <w:r w:rsidR="00995651">
        <w:t xml:space="preserve"> </w:t>
      </w:r>
      <w:r>
        <w:t>Reglas</w:t>
      </w:r>
      <w:r w:rsidR="00995651">
        <w:t xml:space="preserve"> </w:t>
      </w:r>
      <w:r>
        <w:t>Especiales</w:t>
      </w:r>
      <w:r w:rsidR="00995651">
        <w:t xml:space="preserve"> </w:t>
      </w:r>
      <w:r>
        <w:t xml:space="preserve">de </w:t>
      </w:r>
      <w:proofErr w:type="spellStart"/>
      <w:r>
        <w:t>World</w:t>
      </w:r>
      <w:proofErr w:type="spellEnd"/>
      <w:r>
        <w:t xml:space="preserve"> </w:t>
      </w:r>
      <w:proofErr w:type="spellStart"/>
      <w:r>
        <w:t>Sailing</w:t>
      </w:r>
      <w:proofErr w:type="spellEnd"/>
      <w:r>
        <w:t xml:space="preserve"> para Regatas de Crucero. Estas regatas han sido categorizadas en el Apéndice B, Regatas en Aguas Protegidas (</w:t>
      </w:r>
      <w:proofErr w:type="spellStart"/>
      <w:r>
        <w:t>Inshore</w:t>
      </w:r>
      <w:proofErr w:type="spellEnd"/>
      <w:r>
        <w:t xml:space="preserve"> </w:t>
      </w:r>
      <w:proofErr w:type="spellStart"/>
      <w:r>
        <w:t>Racing</w:t>
      </w:r>
      <w:proofErr w:type="spellEnd"/>
      <w:r>
        <w:t>) de estas reglas.</w:t>
      </w:r>
    </w:p>
    <w:p w:rsidR="009B5B44" w:rsidRDefault="009B5B44">
      <w:pPr>
        <w:pStyle w:val="Textoindependiente"/>
        <w:ind w:left="0"/>
        <w:jc w:val="left"/>
      </w:pPr>
    </w:p>
    <w:p w:rsidR="009B5B44" w:rsidRDefault="009B5B44">
      <w:pPr>
        <w:pStyle w:val="Textoindependiente"/>
        <w:spacing w:before="1"/>
        <w:ind w:left="0"/>
        <w:jc w:val="left"/>
      </w:pPr>
    </w:p>
    <w:p w:rsidR="009B5B44" w:rsidRDefault="0055633A">
      <w:pPr>
        <w:pStyle w:val="Heading1"/>
        <w:numPr>
          <w:ilvl w:val="0"/>
          <w:numId w:val="3"/>
        </w:numPr>
        <w:tabs>
          <w:tab w:val="left" w:pos="709"/>
        </w:tabs>
      </w:pPr>
      <w:r>
        <w:t>SISTEMA</w:t>
      </w:r>
      <w:r w:rsidR="00995651">
        <w:t xml:space="preserve"> </w:t>
      </w:r>
      <w:r>
        <w:t>DE</w:t>
      </w:r>
      <w:r w:rsidR="00995651">
        <w:t xml:space="preserve"> </w:t>
      </w:r>
      <w:r>
        <w:rPr>
          <w:spacing w:val="-2"/>
        </w:rPr>
        <w:t>PENALIZACIÓN:</w:t>
      </w:r>
    </w:p>
    <w:p w:rsidR="009B5B44" w:rsidRDefault="0055633A">
      <w:pPr>
        <w:pStyle w:val="Prrafodelista"/>
        <w:numPr>
          <w:ilvl w:val="1"/>
          <w:numId w:val="3"/>
        </w:numPr>
        <w:tabs>
          <w:tab w:val="left" w:pos="706"/>
          <w:tab w:val="left" w:pos="709"/>
        </w:tabs>
        <w:ind w:right="129"/>
      </w:pPr>
      <w:r>
        <w:t>La regla 44.1 del RRV es modificada de modo que la Penalización de Dos Giros es reemplazada por la Penalización de Un Giro.</w:t>
      </w:r>
    </w:p>
    <w:p w:rsidR="009B5B44" w:rsidRDefault="009B5B44">
      <w:pPr>
        <w:pStyle w:val="Textoindependiente"/>
        <w:ind w:left="0"/>
        <w:jc w:val="left"/>
      </w:pPr>
    </w:p>
    <w:p w:rsidR="009B5B44" w:rsidRDefault="009B5B44">
      <w:pPr>
        <w:pStyle w:val="Textoindependiente"/>
        <w:ind w:left="0"/>
        <w:jc w:val="left"/>
      </w:pPr>
    </w:p>
    <w:p w:rsidR="009B5B44" w:rsidRDefault="0055633A">
      <w:pPr>
        <w:pStyle w:val="Heading1"/>
        <w:numPr>
          <w:ilvl w:val="0"/>
          <w:numId w:val="3"/>
        </w:numPr>
        <w:tabs>
          <w:tab w:val="left" w:pos="709"/>
        </w:tabs>
      </w:pPr>
      <w:r>
        <w:rPr>
          <w:spacing w:val="-2"/>
        </w:rPr>
        <w:t>SEGURIDAD:</w:t>
      </w:r>
    </w:p>
    <w:p w:rsidR="009B5B44" w:rsidRDefault="0055633A">
      <w:pPr>
        <w:pStyle w:val="Prrafodelista"/>
        <w:numPr>
          <w:ilvl w:val="1"/>
          <w:numId w:val="3"/>
        </w:numPr>
        <w:tabs>
          <w:tab w:val="left" w:pos="706"/>
          <w:tab w:val="left" w:pos="709"/>
        </w:tabs>
        <w:ind w:right="129"/>
      </w:pPr>
      <w:r>
        <w:t>[NP] Modificando el preámbulo de la Parte 4 del RRV y la regla RRV 40, cuando la bandera “Y” del CIS se encuentre izada en la lancha de CR, todos los participantes deberán llevar colocado su chaleco salvavidas mientras se encuentren en el agua.</w:t>
      </w:r>
    </w:p>
    <w:p w:rsidR="009B5B44" w:rsidRDefault="0055633A">
      <w:pPr>
        <w:pStyle w:val="Prrafodelista"/>
        <w:numPr>
          <w:ilvl w:val="1"/>
          <w:numId w:val="3"/>
        </w:numPr>
        <w:tabs>
          <w:tab w:val="left" w:pos="706"/>
          <w:tab w:val="left" w:pos="709"/>
        </w:tabs>
        <w:spacing w:before="2"/>
        <w:ind w:right="131"/>
      </w:pPr>
      <w:r>
        <w:t>Si</w:t>
      </w:r>
      <w:r w:rsidR="00937193">
        <w:t xml:space="preserve"> </w:t>
      </w:r>
      <w:r>
        <w:t>la</w:t>
      </w:r>
      <w:r w:rsidR="00937193">
        <w:t xml:space="preserve"> </w:t>
      </w:r>
      <w:r>
        <w:t>comisión</w:t>
      </w:r>
      <w:r w:rsidR="00937193">
        <w:t xml:space="preserve"> </w:t>
      </w:r>
      <w:r>
        <w:t>de</w:t>
      </w:r>
      <w:r w:rsidR="00937193">
        <w:t xml:space="preserve"> </w:t>
      </w:r>
      <w:r>
        <w:t>regata</w:t>
      </w:r>
      <w:r w:rsidR="00937193">
        <w:t xml:space="preserve">s </w:t>
      </w:r>
      <w:r>
        <w:t>despliega</w:t>
      </w:r>
      <w:r w:rsidR="00937193">
        <w:t xml:space="preserve"> </w:t>
      </w:r>
      <w:r>
        <w:t>la</w:t>
      </w:r>
      <w:r w:rsidR="00937193">
        <w:t xml:space="preserve"> </w:t>
      </w:r>
      <w:r>
        <w:t>bandera</w:t>
      </w:r>
      <w:r w:rsidR="00937193">
        <w:t xml:space="preserve"> </w:t>
      </w:r>
      <w:r>
        <w:t>“V”</w:t>
      </w:r>
      <w:r w:rsidR="00937193">
        <w:t xml:space="preserve"> </w:t>
      </w:r>
      <w:r>
        <w:t>del</w:t>
      </w:r>
      <w:r w:rsidR="00937193">
        <w:t xml:space="preserve"> </w:t>
      </w:r>
      <w:r>
        <w:t>CIS</w:t>
      </w:r>
      <w:r w:rsidR="00937193">
        <w:t xml:space="preserve"> </w:t>
      </w:r>
      <w:r>
        <w:t>con</w:t>
      </w:r>
      <w:r w:rsidR="00937193">
        <w:t xml:space="preserve"> </w:t>
      </w:r>
      <w:r>
        <w:t>una</w:t>
      </w:r>
      <w:r w:rsidR="00937193">
        <w:t xml:space="preserve"> </w:t>
      </w:r>
      <w:r>
        <w:t>señal</w:t>
      </w:r>
      <w:r w:rsidR="00937193">
        <w:t xml:space="preserve"> </w:t>
      </w:r>
      <w:r>
        <w:t>sonora,</w:t>
      </w:r>
      <w:r w:rsidR="00937193">
        <w:t xml:space="preserve"> </w:t>
      </w:r>
      <w:r>
        <w:t>todos los</w:t>
      </w:r>
      <w:r w:rsidR="00937193">
        <w:t xml:space="preserve"> </w:t>
      </w:r>
      <w:r>
        <w:t>barcos</w:t>
      </w:r>
      <w:r w:rsidR="00937193">
        <w:t xml:space="preserve"> </w:t>
      </w:r>
      <w:r>
        <w:t>deberán</w:t>
      </w:r>
      <w:r w:rsidR="00937193">
        <w:t xml:space="preserve"> </w:t>
      </w:r>
      <w:r>
        <w:t>ponerse</w:t>
      </w:r>
      <w:r w:rsidR="00937193">
        <w:t xml:space="preserve"> </w:t>
      </w:r>
      <w:r>
        <w:t>en</w:t>
      </w:r>
      <w:r w:rsidR="00937193">
        <w:t xml:space="preserve"> </w:t>
      </w:r>
      <w:r>
        <w:t>escucha</w:t>
      </w:r>
      <w:r w:rsidR="00937193">
        <w:t xml:space="preserve"> </w:t>
      </w:r>
      <w:r>
        <w:t>del</w:t>
      </w:r>
      <w:r w:rsidR="00937193">
        <w:t xml:space="preserve"> </w:t>
      </w:r>
      <w:r>
        <w:t>canal</w:t>
      </w:r>
      <w:r w:rsidR="00937193">
        <w:t xml:space="preserve"> </w:t>
      </w:r>
      <w:r>
        <w:t>oficial</w:t>
      </w:r>
      <w:r w:rsidR="00937193">
        <w:t xml:space="preserve"> </w:t>
      </w:r>
      <w:r>
        <w:t>de</w:t>
      </w:r>
      <w:r w:rsidR="00937193">
        <w:t xml:space="preserve"> </w:t>
      </w:r>
      <w:r>
        <w:t>VHF</w:t>
      </w:r>
      <w:r w:rsidR="00937193">
        <w:t xml:space="preserve"> </w:t>
      </w:r>
      <w:r>
        <w:t>indicado</w:t>
      </w:r>
      <w:r w:rsidR="00937193">
        <w:t xml:space="preserve"> </w:t>
      </w:r>
      <w:r>
        <w:t>para</w:t>
      </w:r>
      <w:r w:rsidR="00937193">
        <w:t xml:space="preserve"> </w:t>
      </w:r>
      <w:r>
        <w:t>recibir instrucciones de búsqueda y rescate.</w:t>
      </w:r>
    </w:p>
    <w:p w:rsidR="009B5B44" w:rsidRDefault="0055633A">
      <w:pPr>
        <w:pStyle w:val="Prrafodelista"/>
        <w:numPr>
          <w:ilvl w:val="1"/>
          <w:numId w:val="3"/>
        </w:numPr>
        <w:tabs>
          <w:tab w:val="left" w:pos="706"/>
          <w:tab w:val="left" w:pos="709"/>
        </w:tabs>
        <w:ind w:right="133"/>
      </w:pPr>
      <w:r>
        <w:t>[PD] [NP] Todo barco que se retira de una regata notificará de ello a la comisión de regata en cuanto le sea posible.</w:t>
      </w:r>
    </w:p>
    <w:p w:rsidR="009B5B44" w:rsidRDefault="0055633A">
      <w:pPr>
        <w:pStyle w:val="Prrafodelista"/>
        <w:numPr>
          <w:ilvl w:val="1"/>
          <w:numId w:val="3"/>
        </w:numPr>
        <w:tabs>
          <w:tab w:val="left" w:pos="706"/>
          <w:tab w:val="left" w:pos="709"/>
        </w:tabs>
        <w:ind w:right="131"/>
      </w:pPr>
      <w:r>
        <w:t xml:space="preserve">De acuerdo con la regla 2.01.6 del Apéndice B de las Reglas Especiales de </w:t>
      </w:r>
      <w:proofErr w:type="spellStart"/>
      <w:r>
        <w:t>World</w:t>
      </w:r>
      <w:proofErr w:type="spellEnd"/>
      <w:r>
        <w:t xml:space="preserve"> </w:t>
      </w:r>
      <w:proofErr w:type="spellStart"/>
      <w:r>
        <w:t>Sailing</w:t>
      </w:r>
      <w:proofErr w:type="spellEnd"/>
      <w:r>
        <w:t xml:space="preserve"> (</w:t>
      </w:r>
      <w:proofErr w:type="spellStart"/>
      <w:r>
        <w:t>World</w:t>
      </w:r>
      <w:proofErr w:type="spellEnd"/>
      <w:r>
        <w:t xml:space="preserve"> </w:t>
      </w:r>
      <w:proofErr w:type="spellStart"/>
      <w:r>
        <w:t>Sailing</w:t>
      </w:r>
      <w:proofErr w:type="spellEnd"/>
      <w:r>
        <w:t xml:space="preserve"> Off shore </w:t>
      </w:r>
      <w:proofErr w:type="spellStart"/>
      <w:r>
        <w:t>Special</w:t>
      </w:r>
      <w:proofErr w:type="spellEnd"/>
      <w:r>
        <w:t xml:space="preserve"> Rules), estas regatas han sido categorizadas como costeras. Las Reglas Especiales están disponibles en el sitio web de </w:t>
      </w:r>
      <w:proofErr w:type="spellStart"/>
      <w:r>
        <w:t>World</w:t>
      </w:r>
      <w:proofErr w:type="spellEnd"/>
      <w:r>
        <w:t xml:space="preserve"> </w:t>
      </w:r>
      <w:proofErr w:type="spellStart"/>
      <w:r>
        <w:t>Sailing</w:t>
      </w:r>
      <w:proofErr w:type="spellEnd"/>
      <w:r>
        <w:t xml:space="preserve"> </w:t>
      </w:r>
      <w:hyperlink r:id="rId10">
        <w:r>
          <w:rPr>
            <w:color w:val="0562C1"/>
            <w:u w:val="single" w:color="0562C1"/>
          </w:rPr>
          <w:t>www.sailing.org</w:t>
        </w:r>
      </w:hyperlink>
    </w:p>
    <w:p w:rsidR="009B5B44" w:rsidRDefault="0055633A">
      <w:pPr>
        <w:pStyle w:val="Prrafodelista"/>
        <w:numPr>
          <w:ilvl w:val="1"/>
          <w:numId w:val="3"/>
        </w:numPr>
        <w:tabs>
          <w:tab w:val="left" w:pos="706"/>
          <w:tab w:val="left" w:pos="709"/>
        </w:tabs>
        <w:ind w:right="129"/>
      </w:pPr>
      <w:r>
        <w:t>Al inscribirse en la regata cada patrón declara que los menores de 18 años que pueda llevar a bordo cuentan con autorización parental para participar en ella.</w:t>
      </w:r>
    </w:p>
    <w:p w:rsidR="009B5B44" w:rsidRDefault="009B5B44">
      <w:pPr>
        <w:pStyle w:val="Textoindependiente"/>
        <w:ind w:left="0"/>
        <w:jc w:val="left"/>
      </w:pPr>
    </w:p>
    <w:p w:rsidR="009B5B44" w:rsidRDefault="009B5B44">
      <w:pPr>
        <w:pStyle w:val="Textoindependiente"/>
        <w:spacing w:before="251"/>
        <w:ind w:left="0"/>
        <w:jc w:val="left"/>
      </w:pPr>
    </w:p>
    <w:p w:rsidR="009B5B44" w:rsidRDefault="0055633A">
      <w:pPr>
        <w:pStyle w:val="Heading1"/>
        <w:spacing w:line="240" w:lineRule="auto"/>
        <w:ind w:left="85" w:firstLine="0"/>
      </w:pPr>
      <w:r>
        <w:t>MÁS</w:t>
      </w:r>
      <w:r>
        <w:rPr>
          <w:spacing w:val="-2"/>
        </w:rPr>
        <w:t>INFORMACIÓN:</w:t>
      </w:r>
    </w:p>
    <w:p w:rsidR="009B5B44" w:rsidRDefault="0055633A">
      <w:pPr>
        <w:pStyle w:val="Textoindependiente"/>
        <w:spacing w:before="1"/>
        <w:ind w:left="793"/>
      </w:pPr>
      <w:r>
        <w:t xml:space="preserve">Para más información puede contactarse </w:t>
      </w:r>
      <w:r>
        <w:rPr>
          <w:spacing w:val="-4"/>
        </w:rPr>
        <w:t>vía:</w:t>
      </w:r>
    </w:p>
    <w:p w:rsidR="009B5B44" w:rsidRDefault="0055633A">
      <w:pPr>
        <w:pStyle w:val="Textoindependiente"/>
        <w:tabs>
          <w:tab w:val="left" w:pos="1669"/>
        </w:tabs>
        <w:spacing w:before="64"/>
        <w:ind w:left="956"/>
        <w:jc w:val="left"/>
      </w:pPr>
      <w:r>
        <w:rPr>
          <w:noProof/>
          <w:position w:val="-6"/>
          <w:lang w:eastAsia="es-ES"/>
        </w:rPr>
        <w:drawing>
          <wp:inline distT="0" distB="0" distL="0" distR="0">
            <wp:extent cx="201168" cy="20116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01168" cy="201167"/>
                    </a:xfrm>
                    <a:prstGeom prst="rect">
                      <a:avLst/>
                    </a:prstGeom>
                  </pic:spPr>
                </pic:pic>
              </a:graphicData>
            </a:graphic>
          </wp:inline>
        </w:drawing>
      </w:r>
      <w:r>
        <w:rPr>
          <w:rFonts w:ascii="Times New Roman"/>
          <w:sz w:val="20"/>
        </w:rPr>
        <w:tab/>
      </w:r>
      <w:hyperlink r:id="rId12">
        <w:r>
          <w:rPr>
            <w:color w:val="0562C1"/>
            <w:spacing w:val="-2"/>
            <w:u w:val="single" w:color="0562C1"/>
          </w:rPr>
          <w:t>http://www.www.cvsi.org.ar</w:t>
        </w:r>
      </w:hyperlink>
    </w:p>
    <w:p w:rsidR="009B5B44" w:rsidRDefault="0055633A">
      <w:pPr>
        <w:pStyle w:val="Textoindependiente"/>
        <w:tabs>
          <w:tab w:val="left" w:pos="1669"/>
        </w:tabs>
        <w:spacing w:before="134"/>
        <w:ind w:left="956"/>
        <w:jc w:val="left"/>
      </w:pPr>
      <w:r>
        <w:rPr>
          <w:rFonts w:ascii="Times New Roman"/>
          <w:sz w:val="20"/>
        </w:rPr>
        <w:tab/>
      </w:r>
    </w:p>
    <w:p w:rsidR="009B5B44" w:rsidRDefault="0055633A">
      <w:pPr>
        <w:pStyle w:val="Textoindependiente"/>
        <w:tabs>
          <w:tab w:val="left" w:pos="1669"/>
        </w:tabs>
        <w:spacing w:before="77"/>
        <w:ind w:left="956"/>
        <w:jc w:val="left"/>
      </w:pPr>
      <w:r>
        <w:rPr>
          <w:noProof/>
          <w:position w:val="-19"/>
          <w:lang w:eastAsia="es-ES"/>
        </w:rPr>
        <w:drawing>
          <wp:inline distT="0" distB="0" distL="0" distR="0">
            <wp:extent cx="201168" cy="20116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201168" cy="201167"/>
                    </a:xfrm>
                    <a:prstGeom prst="rect">
                      <a:avLst/>
                    </a:prstGeom>
                  </pic:spPr>
                </pic:pic>
              </a:graphicData>
            </a:graphic>
          </wp:inline>
        </w:drawing>
      </w:r>
      <w:r>
        <w:rPr>
          <w:rFonts w:ascii="Times New Roman"/>
          <w:sz w:val="20"/>
        </w:rPr>
        <w:tab/>
      </w:r>
      <w:hyperlink r:id="rId14">
        <w:r>
          <w:rPr>
            <w:color w:val="0562C1"/>
            <w:spacing w:val="-2"/>
            <w:u w:val="single" w:color="0562C1"/>
          </w:rPr>
          <w:t>secretaria@cvsi.org.ar</w:t>
        </w:r>
      </w:hyperlink>
    </w:p>
    <w:p w:rsidR="009B5B44" w:rsidRDefault="009B5B44">
      <w:pPr>
        <w:pStyle w:val="Textoindependiente"/>
        <w:spacing w:before="102"/>
        <w:ind w:left="0"/>
        <w:jc w:val="left"/>
      </w:pPr>
    </w:p>
    <w:p w:rsidR="009B5B44" w:rsidRDefault="00C34886">
      <w:pPr>
        <w:spacing w:before="1"/>
        <w:ind w:left="973" w:right="1020"/>
        <w:jc w:val="center"/>
        <w:rPr>
          <w:rFonts w:ascii="Arial"/>
          <w:b/>
        </w:rPr>
      </w:pPr>
      <w:r>
        <w:rPr>
          <w:rFonts w:ascii="Arial"/>
          <w:b/>
        </w:rPr>
        <w:pict>
          <v:rect id="docshape1" o:spid="_x0000_s1026" style="position:absolute;left:0;text-align:left;margin-left:139.3pt;margin-top:11.55pt;width:299.5pt;height:1.2pt;z-index:15728640;mso-position-horizontal-relative:page" fillcolor="#0562c1" stroked="f">
            <w10:wrap anchorx="page"/>
          </v:rect>
        </w:pict>
      </w:r>
      <w:r w:rsidR="0055633A">
        <w:rPr>
          <w:rFonts w:ascii="Arial"/>
          <w:b/>
          <w:color w:val="0562C1"/>
        </w:rPr>
        <w:t>CAMPEONATO PROVINCIAL DE VELA DE BUENOS</w:t>
      </w:r>
      <w:r w:rsidR="0055633A">
        <w:rPr>
          <w:rFonts w:ascii="Arial"/>
          <w:b/>
          <w:color w:val="0562C1"/>
          <w:spacing w:val="-2"/>
        </w:rPr>
        <w:t>AIRES</w:t>
      </w:r>
    </w:p>
    <w:sectPr w:rsidR="009B5B44" w:rsidSect="009B5B44">
      <w:pgSz w:w="11900" w:h="16840"/>
      <w:pgMar w:top="1080" w:right="1559"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6F4C"/>
    <w:multiLevelType w:val="hybridMultilevel"/>
    <w:tmpl w:val="C26068B0"/>
    <w:lvl w:ilvl="0" w:tplc="BE4E6D22">
      <w:start w:val="1"/>
      <w:numFmt w:val="decimal"/>
      <w:lvlText w:val="%1."/>
      <w:lvlJc w:val="left"/>
      <w:pPr>
        <w:ind w:left="709" w:hanging="624"/>
        <w:jc w:val="left"/>
      </w:pPr>
      <w:rPr>
        <w:rFonts w:ascii="Arial" w:eastAsia="Arial" w:hAnsi="Arial" w:cs="Arial" w:hint="default"/>
        <w:b/>
        <w:bCs/>
        <w:i w:val="0"/>
        <w:iCs w:val="0"/>
        <w:spacing w:val="-1"/>
        <w:w w:val="100"/>
        <w:sz w:val="22"/>
        <w:szCs w:val="22"/>
        <w:lang w:val="es-ES" w:eastAsia="en-US" w:bidi="ar-SA"/>
      </w:rPr>
    </w:lvl>
    <w:lvl w:ilvl="1" w:tplc="479CAEC8">
      <w:numFmt w:val="none"/>
      <w:lvlText w:val=""/>
      <w:lvlJc w:val="left"/>
      <w:pPr>
        <w:tabs>
          <w:tab w:val="num" w:pos="360"/>
        </w:tabs>
      </w:pPr>
    </w:lvl>
    <w:lvl w:ilvl="2" w:tplc="CACC6816">
      <w:start w:val="1"/>
      <w:numFmt w:val="lowerLetter"/>
      <w:lvlText w:val="%3)"/>
      <w:lvlJc w:val="left"/>
      <w:pPr>
        <w:ind w:left="1105" w:hanging="624"/>
        <w:jc w:val="left"/>
      </w:pPr>
      <w:rPr>
        <w:rFonts w:ascii="Arial MT" w:eastAsia="Arial MT" w:hAnsi="Arial MT" w:cs="Arial MT" w:hint="default"/>
        <w:b w:val="0"/>
        <w:bCs w:val="0"/>
        <w:i w:val="0"/>
        <w:iCs w:val="0"/>
        <w:spacing w:val="-1"/>
        <w:w w:val="100"/>
        <w:sz w:val="22"/>
        <w:szCs w:val="22"/>
        <w:lang w:val="es-ES" w:eastAsia="en-US" w:bidi="ar-SA"/>
      </w:rPr>
    </w:lvl>
    <w:lvl w:ilvl="3" w:tplc="8354A252">
      <w:numFmt w:val="bullet"/>
      <w:lvlText w:val="•"/>
      <w:lvlJc w:val="left"/>
      <w:pPr>
        <w:ind w:left="2095" w:hanging="624"/>
      </w:pPr>
      <w:rPr>
        <w:rFonts w:hint="default"/>
        <w:lang w:val="es-ES" w:eastAsia="en-US" w:bidi="ar-SA"/>
      </w:rPr>
    </w:lvl>
    <w:lvl w:ilvl="4" w:tplc="AB403E60">
      <w:numFmt w:val="bullet"/>
      <w:lvlText w:val="•"/>
      <w:lvlJc w:val="left"/>
      <w:pPr>
        <w:ind w:left="3091" w:hanging="624"/>
      </w:pPr>
      <w:rPr>
        <w:rFonts w:hint="default"/>
        <w:lang w:val="es-ES" w:eastAsia="en-US" w:bidi="ar-SA"/>
      </w:rPr>
    </w:lvl>
    <w:lvl w:ilvl="5" w:tplc="45867A26">
      <w:numFmt w:val="bullet"/>
      <w:lvlText w:val="•"/>
      <w:lvlJc w:val="left"/>
      <w:pPr>
        <w:ind w:left="4087" w:hanging="624"/>
      </w:pPr>
      <w:rPr>
        <w:rFonts w:hint="default"/>
        <w:lang w:val="es-ES" w:eastAsia="en-US" w:bidi="ar-SA"/>
      </w:rPr>
    </w:lvl>
    <w:lvl w:ilvl="6" w:tplc="7C8EC6A6">
      <w:numFmt w:val="bullet"/>
      <w:lvlText w:val="•"/>
      <w:lvlJc w:val="left"/>
      <w:pPr>
        <w:ind w:left="5083" w:hanging="624"/>
      </w:pPr>
      <w:rPr>
        <w:rFonts w:hint="default"/>
        <w:lang w:val="es-ES" w:eastAsia="en-US" w:bidi="ar-SA"/>
      </w:rPr>
    </w:lvl>
    <w:lvl w:ilvl="7" w:tplc="796CC6CE">
      <w:numFmt w:val="bullet"/>
      <w:lvlText w:val="•"/>
      <w:lvlJc w:val="left"/>
      <w:pPr>
        <w:ind w:left="6078" w:hanging="624"/>
      </w:pPr>
      <w:rPr>
        <w:rFonts w:hint="default"/>
        <w:lang w:val="es-ES" w:eastAsia="en-US" w:bidi="ar-SA"/>
      </w:rPr>
    </w:lvl>
    <w:lvl w:ilvl="8" w:tplc="867E1726">
      <w:numFmt w:val="bullet"/>
      <w:lvlText w:val="•"/>
      <w:lvlJc w:val="left"/>
      <w:pPr>
        <w:ind w:left="7074" w:hanging="624"/>
      </w:pPr>
      <w:rPr>
        <w:rFonts w:hint="default"/>
        <w:lang w:val="es-ES" w:eastAsia="en-US" w:bidi="ar-SA"/>
      </w:rPr>
    </w:lvl>
  </w:abstractNum>
  <w:abstractNum w:abstractNumId="1">
    <w:nsid w:val="0BD80CAD"/>
    <w:multiLevelType w:val="hybridMultilevel"/>
    <w:tmpl w:val="034821EA"/>
    <w:lvl w:ilvl="0" w:tplc="58CE3E02">
      <w:numFmt w:val="bullet"/>
      <w:lvlText w:val=""/>
      <w:lvlJc w:val="left"/>
      <w:pPr>
        <w:ind w:left="1429" w:hanging="360"/>
      </w:pPr>
      <w:rPr>
        <w:rFonts w:ascii="Symbol" w:eastAsia="Symbol" w:hAnsi="Symbol" w:cs="Symbol" w:hint="default"/>
        <w:b w:val="0"/>
        <w:bCs w:val="0"/>
        <w:i w:val="0"/>
        <w:iCs w:val="0"/>
        <w:spacing w:val="0"/>
        <w:w w:val="100"/>
        <w:sz w:val="22"/>
        <w:szCs w:val="22"/>
        <w:lang w:val="es-ES" w:eastAsia="en-US" w:bidi="ar-SA"/>
      </w:rPr>
    </w:lvl>
    <w:lvl w:ilvl="1" w:tplc="43B04350">
      <w:numFmt w:val="bullet"/>
      <w:lvlText w:val="•"/>
      <w:lvlJc w:val="left"/>
      <w:pPr>
        <w:ind w:left="2184" w:hanging="360"/>
      </w:pPr>
      <w:rPr>
        <w:rFonts w:hint="default"/>
        <w:lang w:val="es-ES" w:eastAsia="en-US" w:bidi="ar-SA"/>
      </w:rPr>
    </w:lvl>
    <w:lvl w:ilvl="2" w:tplc="E70C5A5C">
      <w:numFmt w:val="bullet"/>
      <w:lvlText w:val="•"/>
      <w:lvlJc w:val="left"/>
      <w:pPr>
        <w:ind w:left="2949" w:hanging="360"/>
      </w:pPr>
      <w:rPr>
        <w:rFonts w:hint="default"/>
        <w:lang w:val="es-ES" w:eastAsia="en-US" w:bidi="ar-SA"/>
      </w:rPr>
    </w:lvl>
    <w:lvl w:ilvl="3" w:tplc="10D4D554">
      <w:numFmt w:val="bullet"/>
      <w:lvlText w:val="•"/>
      <w:lvlJc w:val="left"/>
      <w:pPr>
        <w:ind w:left="3713" w:hanging="360"/>
      </w:pPr>
      <w:rPr>
        <w:rFonts w:hint="default"/>
        <w:lang w:val="es-ES" w:eastAsia="en-US" w:bidi="ar-SA"/>
      </w:rPr>
    </w:lvl>
    <w:lvl w:ilvl="4" w:tplc="77BE1F66">
      <w:numFmt w:val="bullet"/>
      <w:lvlText w:val="•"/>
      <w:lvlJc w:val="left"/>
      <w:pPr>
        <w:ind w:left="4478" w:hanging="360"/>
      </w:pPr>
      <w:rPr>
        <w:rFonts w:hint="default"/>
        <w:lang w:val="es-ES" w:eastAsia="en-US" w:bidi="ar-SA"/>
      </w:rPr>
    </w:lvl>
    <w:lvl w:ilvl="5" w:tplc="08CCF064">
      <w:numFmt w:val="bullet"/>
      <w:lvlText w:val="•"/>
      <w:lvlJc w:val="left"/>
      <w:pPr>
        <w:ind w:left="5243" w:hanging="360"/>
      </w:pPr>
      <w:rPr>
        <w:rFonts w:hint="default"/>
        <w:lang w:val="es-ES" w:eastAsia="en-US" w:bidi="ar-SA"/>
      </w:rPr>
    </w:lvl>
    <w:lvl w:ilvl="6" w:tplc="BFF83C90">
      <w:numFmt w:val="bullet"/>
      <w:lvlText w:val="•"/>
      <w:lvlJc w:val="left"/>
      <w:pPr>
        <w:ind w:left="6007" w:hanging="360"/>
      </w:pPr>
      <w:rPr>
        <w:rFonts w:hint="default"/>
        <w:lang w:val="es-ES" w:eastAsia="en-US" w:bidi="ar-SA"/>
      </w:rPr>
    </w:lvl>
    <w:lvl w:ilvl="7" w:tplc="D316A87E">
      <w:numFmt w:val="bullet"/>
      <w:lvlText w:val="•"/>
      <w:lvlJc w:val="left"/>
      <w:pPr>
        <w:ind w:left="6772" w:hanging="360"/>
      </w:pPr>
      <w:rPr>
        <w:rFonts w:hint="default"/>
        <w:lang w:val="es-ES" w:eastAsia="en-US" w:bidi="ar-SA"/>
      </w:rPr>
    </w:lvl>
    <w:lvl w:ilvl="8" w:tplc="6FD6C1D8">
      <w:numFmt w:val="bullet"/>
      <w:lvlText w:val="•"/>
      <w:lvlJc w:val="left"/>
      <w:pPr>
        <w:ind w:left="7536" w:hanging="360"/>
      </w:pPr>
      <w:rPr>
        <w:rFonts w:hint="default"/>
        <w:lang w:val="es-ES" w:eastAsia="en-US" w:bidi="ar-SA"/>
      </w:rPr>
    </w:lvl>
  </w:abstractNum>
  <w:abstractNum w:abstractNumId="2">
    <w:nsid w:val="1945319D"/>
    <w:multiLevelType w:val="hybridMultilevel"/>
    <w:tmpl w:val="0818059C"/>
    <w:lvl w:ilvl="0" w:tplc="A0D0B4D2">
      <w:start w:val="1"/>
      <w:numFmt w:val="decimal"/>
      <w:lvlText w:val="%1."/>
      <w:lvlJc w:val="left"/>
      <w:pPr>
        <w:ind w:left="1329" w:hanging="617"/>
      </w:pPr>
      <w:rPr>
        <w:rFonts w:ascii="Cambria" w:eastAsia="Cambria" w:hAnsi="Cambria" w:cs="Cambria" w:hint="default"/>
        <w:b/>
        <w:bCs/>
        <w:i w:val="0"/>
        <w:iCs w:val="0"/>
        <w:spacing w:val="-2"/>
        <w:w w:val="100"/>
        <w:sz w:val="26"/>
        <w:szCs w:val="26"/>
        <w:lang w:val="es-ES" w:eastAsia="en-US" w:bidi="ar-SA"/>
      </w:rPr>
    </w:lvl>
    <w:lvl w:ilvl="1" w:tplc="8CC4B500">
      <w:numFmt w:val="none"/>
      <w:lvlText w:val=""/>
      <w:lvlJc w:val="left"/>
      <w:pPr>
        <w:tabs>
          <w:tab w:val="num" w:pos="360"/>
        </w:tabs>
      </w:pPr>
    </w:lvl>
    <w:lvl w:ilvl="2" w:tplc="4B706B24">
      <w:start w:val="1"/>
      <w:numFmt w:val="lowerLetter"/>
      <w:lvlText w:val="%3)"/>
      <w:lvlJc w:val="left"/>
      <w:pPr>
        <w:ind w:left="1729" w:hanging="596"/>
      </w:pPr>
      <w:rPr>
        <w:rFonts w:ascii="Cambria" w:eastAsia="Cambria" w:hAnsi="Cambria" w:cs="Cambria" w:hint="default"/>
        <w:b w:val="0"/>
        <w:bCs w:val="0"/>
        <w:i w:val="0"/>
        <w:iCs w:val="0"/>
        <w:spacing w:val="0"/>
        <w:w w:val="100"/>
        <w:sz w:val="26"/>
        <w:szCs w:val="26"/>
        <w:lang w:val="es-ES" w:eastAsia="en-US" w:bidi="ar-SA"/>
      </w:rPr>
    </w:lvl>
    <w:lvl w:ilvl="3" w:tplc="D8026BEC">
      <w:numFmt w:val="bullet"/>
      <w:lvlText w:val="•"/>
      <w:lvlJc w:val="left"/>
      <w:pPr>
        <w:ind w:left="2901" w:hanging="596"/>
      </w:pPr>
      <w:rPr>
        <w:rFonts w:hint="default"/>
        <w:lang w:val="es-ES" w:eastAsia="en-US" w:bidi="ar-SA"/>
      </w:rPr>
    </w:lvl>
    <w:lvl w:ilvl="4" w:tplc="DB8C0310">
      <w:numFmt w:val="bullet"/>
      <w:lvlText w:val="•"/>
      <w:lvlJc w:val="left"/>
      <w:pPr>
        <w:ind w:left="3883" w:hanging="596"/>
      </w:pPr>
      <w:rPr>
        <w:rFonts w:hint="default"/>
        <w:lang w:val="es-ES" w:eastAsia="en-US" w:bidi="ar-SA"/>
      </w:rPr>
    </w:lvl>
    <w:lvl w:ilvl="5" w:tplc="E006FAD8">
      <w:numFmt w:val="bullet"/>
      <w:lvlText w:val="•"/>
      <w:lvlJc w:val="left"/>
      <w:pPr>
        <w:ind w:left="4865" w:hanging="596"/>
      </w:pPr>
      <w:rPr>
        <w:rFonts w:hint="default"/>
        <w:lang w:val="es-ES" w:eastAsia="en-US" w:bidi="ar-SA"/>
      </w:rPr>
    </w:lvl>
    <w:lvl w:ilvl="6" w:tplc="CF92AD9E">
      <w:numFmt w:val="bullet"/>
      <w:lvlText w:val="•"/>
      <w:lvlJc w:val="left"/>
      <w:pPr>
        <w:ind w:left="5847" w:hanging="596"/>
      </w:pPr>
      <w:rPr>
        <w:rFonts w:hint="default"/>
        <w:lang w:val="es-ES" w:eastAsia="en-US" w:bidi="ar-SA"/>
      </w:rPr>
    </w:lvl>
    <w:lvl w:ilvl="7" w:tplc="0916DD76">
      <w:numFmt w:val="bullet"/>
      <w:lvlText w:val="•"/>
      <w:lvlJc w:val="left"/>
      <w:pPr>
        <w:ind w:left="6829" w:hanging="596"/>
      </w:pPr>
      <w:rPr>
        <w:rFonts w:hint="default"/>
        <w:lang w:val="es-ES" w:eastAsia="en-US" w:bidi="ar-SA"/>
      </w:rPr>
    </w:lvl>
    <w:lvl w:ilvl="8" w:tplc="91E46194">
      <w:numFmt w:val="bullet"/>
      <w:lvlText w:val="•"/>
      <w:lvlJc w:val="left"/>
      <w:pPr>
        <w:ind w:left="7811" w:hanging="596"/>
      </w:pPr>
      <w:rPr>
        <w:rFonts w:hint="default"/>
        <w:lang w:val="es-ES" w:eastAsia="en-US" w:bidi="ar-SA"/>
      </w:rPr>
    </w:lvl>
  </w:abstractNum>
  <w:abstractNum w:abstractNumId="3">
    <w:nsid w:val="546856E8"/>
    <w:multiLevelType w:val="hybridMultilevel"/>
    <w:tmpl w:val="7D4E9CA6"/>
    <w:lvl w:ilvl="0" w:tplc="3650F70A">
      <w:numFmt w:val="bullet"/>
      <w:lvlText w:val=""/>
      <w:lvlJc w:val="left"/>
      <w:pPr>
        <w:ind w:left="1105" w:hanging="396"/>
      </w:pPr>
      <w:rPr>
        <w:rFonts w:ascii="Wingdings" w:eastAsia="Wingdings" w:hAnsi="Wingdings" w:cs="Wingdings" w:hint="default"/>
        <w:b w:val="0"/>
        <w:bCs w:val="0"/>
        <w:i w:val="0"/>
        <w:iCs w:val="0"/>
        <w:spacing w:val="0"/>
        <w:w w:val="100"/>
        <w:sz w:val="22"/>
        <w:szCs w:val="22"/>
        <w:lang w:val="es-ES" w:eastAsia="en-US" w:bidi="ar-SA"/>
      </w:rPr>
    </w:lvl>
    <w:lvl w:ilvl="1" w:tplc="BEEC0B46">
      <w:numFmt w:val="bullet"/>
      <w:lvlText w:val="•"/>
      <w:lvlJc w:val="left"/>
      <w:pPr>
        <w:ind w:left="1896" w:hanging="396"/>
      </w:pPr>
      <w:rPr>
        <w:rFonts w:hint="default"/>
        <w:lang w:val="es-ES" w:eastAsia="en-US" w:bidi="ar-SA"/>
      </w:rPr>
    </w:lvl>
    <w:lvl w:ilvl="2" w:tplc="BFF21EEC">
      <w:numFmt w:val="bullet"/>
      <w:lvlText w:val="•"/>
      <w:lvlJc w:val="left"/>
      <w:pPr>
        <w:ind w:left="2693" w:hanging="396"/>
      </w:pPr>
      <w:rPr>
        <w:rFonts w:hint="default"/>
        <w:lang w:val="es-ES" w:eastAsia="en-US" w:bidi="ar-SA"/>
      </w:rPr>
    </w:lvl>
    <w:lvl w:ilvl="3" w:tplc="8ACEA8D2">
      <w:numFmt w:val="bullet"/>
      <w:lvlText w:val="•"/>
      <w:lvlJc w:val="left"/>
      <w:pPr>
        <w:ind w:left="3489" w:hanging="396"/>
      </w:pPr>
      <w:rPr>
        <w:rFonts w:hint="default"/>
        <w:lang w:val="es-ES" w:eastAsia="en-US" w:bidi="ar-SA"/>
      </w:rPr>
    </w:lvl>
    <w:lvl w:ilvl="4" w:tplc="2E62C82E">
      <w:numFmt w:val="bullet"/>
      <w:lvlText w:val="•"/>
      <w:lvlJc w:val="left"/>
      <w:pPr>
        <w:ind w:left="4286" w:hanging="396"/>
      </w:pPr>
      <w:rPr>
        <w:rFonts w:hint="default"/>
        <w:lang w:val="es-ES" w:eastAsia="en-US" w:bidi="ar-SA"/>
      </w:rPr>
    </w:lvl>
    <w:lvl w:ilvl="5" w:tplc="1CF8C538">
      <w:numFmt w:val="bullet"/>
      <w:lvlText w:val="•"/>
      <w:lvlJc w:val="left"/>
      <w:pPr>
        <w:ind w:left="5083" w:hanging="396"/>
      </w:pPr>
      <w:rPr>
        <w:rFonts w:hint="default"/>
        <w:lang w:val="es-ES" w:eastAsia="en-US" w:bidi="ar-SA"/>
      </w:rPr>
    </w:lvl>
    <w:lvl w:ilvl="6" w:tplc="88F6EC2E">
      <w:numFmt w:val="bullet"/>
      <w:lvlText w:val="•"/>
      <w:lvlJc w:val="left"/>
      <w:pPr>
        <w:ind w:left="5879" w:hanging="396"/>
      </w:pPr>
      <w:rPr>
        <w:rFonts w:hint="default"/>
        <w:lang w:val="es-ES" w:eastAsia="en-US" w:bidi="ar-SA"/>
      </w:rPr>
    </w:lvl>
    <w:lvl w:ilvl="7" w:tplc="4CD4D274">
      <w:numFmt w:val="bullet"/>
      <w:lvlText w:val="•"/>
      <w:lvlJc w:val="left"/>
      <w:pPr>
        <w:ind w:left="6676" w:hanging="396"/>
      </w:pPr>
      <w:rPr>
        <w:rFonts w:hint="default"/>
        <w:lang w:val="es-ES" w:eastAsia="en-US" w:bidi="ar-SA"/>
      </w:rPr>
    </w:lvl>
    <w:lvl w:ilvl="8" w:tplc="69DA5CD0">
      <w:numFmt w:val="bullet"/>
      <w:lvlText w:val="•"/>
      <w:lvlJc w:val="left"/>
      <w:pPr>
        <w:ind w:left="7472" w:hanging="396"/>
      </w:pPr>
      <w:rPr>
        <w:rFonts w:hint="default"/>
        <w:lang w:val="es-E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9B5B44"/>
    <w:rsid w:val="000304A2"/>
    <w:rsid w:val="00194412"/>
    <w:rsid w:val="00284E6B"/>
    <w:rsid w:val="002F7ECA"/>
    <w:rsid w:val="003F0B97"/>
    <w:rsid w:val="004507CE"/>
    <w:rsid w:val="0055633A"/>
    <w:rsid w:val="005A7A4D"/>
    <w:rsid w:val="005D0D2F"/>
    <w:rsid w:val="005F3373"/>
    <w:rsid w:val="00612A0A"/>
    <w:rsid w:val="007508DF"/>
    <w:rsid w:val="007D6113"/>
    <w:rsid w:val="008F19DC"/>
    <w:rsid w:val="00937193"/>
    <w:rsid w:val="00962C42"/>
    <w:rsid w:val="00995651"/>
    <w:rsid w:val="009B5B44"/>
    <w:rsid w:val="00A3443B"/>
    <w:rsid w:val="00C34886"/>
    <w:rsid w:val="00C93466"/>
    <w:rsid w:val="00CB663C"/>
    <w:rsid w:val="00E10548"/>
    <w:rsid w:val="00E87EF2"/>
    <w:rsid w:val="00F66A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5B44"/>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B5B44"/>
    <w:tblPr>
      <w:tblInd w:w="0" w:type="dxa"/>
      <w:tblCellMar>
        <w:top w:w="0" w:type="dxa"/>
        <w:left w:w="0" w:type="dxa"/>
        <w:bottom w:w="0" w:type="dxa"/>
        <w:right w:w="0" w:type="dxa"/>
      </w:tblCellMar>
    </w:tblPr>
  </w:style>
  <w:style w:type="paragraph" w:styleId="Textoindependiente">
    <w:name w:val="Body Text"/>
    <w:basedOn w:val="Normal"/>
    <w:uiPriority w:val="1"/>
    <w:qFormat/>
    <w:rsid w:val="009B5B44"/>
    <w:pPr>
      <w:ind w:left="709"/>
      <w:jc w:val="both"/>
    </w:pPr>
  </w:style>
  <w:style w:type="paragraph" w:customStyle="1" w:styleId="Heading1">
    <w:name w:val="Heading 1"/>
    <w:basedOn w:val="Normal"/>
    <w:uiPriority w:val="1"/>
    <w:qFormat/>
    <w:rsid w:val="009B5B44"/>
    <w:pPr>
      <w:spacing w:line="252" w:lineRule="exact"/>
      <w:ind w:left="709" w:hanging="624"/>
      <w:outlineLvl w:val="1"/>
    </w:pPr>
    <w:rPr>
      <w:rFonts w:ascii="Arial" w:eastAsia="Arial" w:hAnsi="Arial" w:cs="Arial"/>
      <w:b/>
      <w:bCs/>
    </w:rPr>
  </w:style>
  <w:style w:type="paragraph" w:styleId="Ttulo">
    <w:name w:val="Title"/>
    <w:basedOn w:val="Normal"/>
    <w:uiPriority w:val="1"/>
    <w:qFormat/>
    <w:rsid w:val="009B5B44"/>
    <w:pPr>
      <w:ind w:right="98"/>
      <w:jc w:val="center"/>
    </w:pPr>
    <w:rPr>
      <w:rFonts w:ascii="Arial" w:eastAsia="Arial" w:hAnsi="Arial" w:cs="Arial"/>
      <w:b/>
      <w:bCs/>
      <w:sz w:val="56"/>
      <w:szCs w:val="56"/>
    </w:rPr>
  </w:style>
  <w:style w:type="paragraph" w:styleId="Prrafodelista">
    <w:name w:val="List Paragraph"/>
    <w:basedOn w:val="Normal"/>
    <w:uiPriority w:val="1"/>
    <w:qFormat/>
    <w:rsid w:val="009B5B44"/>
    <w:pPr>
      <w:ind w:left="709" w:hanging="624"/>
      <w:jc w:val="both"/>
    </w:pPr>
  </w:style>
  <w:style w:type="paragraph" w:customStyle="1" w:styleId="TableParagraph">
    <w:name w:val="Table Paragraph"/>
    <w:basedOn w:val="Normal"/>
    <w:uiPriority w:val="1"/>
    <w:qFormat/>
    <w:rsid w:val="009B5B44"/>
    <w:pPr>
      <w:ind w:left="107"/>
      <w:jc w:val="center"/>
    </w:pPr>
  </w:style>
  <w:style w:type="paragraph" w:styleId="Textodeglobo">
    <w:name w:val="Balloon Text"/>
    <w:basedOn w:val="Normal"/>
    <w:link w:val="TextodegloboCar"/>
    <w:uiPriority w:val="99"/>
    <w:semiHidden/>
    <w:unhideWhenUsed/>
    <w:rsid w:val="00C93466"/>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466"/>
    <w:rPr>
      <w:rFonts w:ascii="Tahoma" w:eastAsia="Arial MT"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www.cvsi.org.a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iling.org/" TargetMode="External"/><Relationship Id="rId4" Type="http://schemas.openxmlformats.org/officeDocument/2006/relationships/settings" Target="settings.xml"/><Relationship Id="rId9" Type="http://schemas.openxmlformats.org/officeDocument/2006/relationships/hyperlink" Target="http://www.cvsi.org.ar/" TargetMode="External"/><Relationship Id="rId14" Type="http://schemas.openxmlformats.org/officeDocument/2006/relationships/hyperlink" Target="mailto:secretaria@cvsi.or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A2CD2-53CC-4EE4-9863-EB3C5908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1854</Words>
  <Characters>10202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Microsoft Word - IR CSI 2024 v1.docx</vt:lpstr>
    </vt:vector>
  </TitlesOfParts>
  <Company>HP</Company>
  <LinksUpToDate>false</LinksUpToDate>
  <CharactersWithSpaces>12032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IR CSI 2024 v1.docx</dc:title>
  <dc:creator>dferreiros</dc:creator>
  <cp:lastModifiedBy>home</cp:lastModifiedBy>
  <cp:revision>2</cp:revision>
  <dcterms:created xsi:type="dcterms:W3CDTF">2026-05-03T21:53:00Z</dcterms:created>
  <dcterms:modified xsi:type="dcterms:W3CDTF">2026-05-03T21:53:00Z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PScript5.dll Version 5.2.2</vt:lpwstr>
  </property>
  <property fmtid="{D5CDD505-2E9C-101B-9397-08002B2CF9AE}" pid="4" name="LastSaved">
    <vt:filetime>2025-04-06T00:00:00Z</vt:filetime>
  </property>
  <property fmtid="{D5CDD505-2E9C-101B-9397-08002B2CF9AE}" pid="5" name="Producer">
    <vt:lpwstr>GPL Ghostscript 9.54.0</vt:lpwstr>
  </property>
</Properties>
</file>